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66CAE" w14:textId="77777777" w:rsidR="000E7ED1" w:rsidRPr="00DA77F4" w:rsidRDefault="000E7ED1" w:rsidP="000E7ED1">
      <w:pPr>
        <w:rPr>
          <w:rFonts w:asciiTheme="majorHAnsi" w:hAnsiTheme="majorHAnsi"/>
          <w:sz w:val="22"/>
          <w:szCs w:val="22"/>
        </w:rPr>
      </w:pPr>
      <w:r w:rsidRPr="00DA77F4">
        <w:rPr>
          <w:rFonts w:asciiTheme="majorHAnsi" w:hAnsiTheme="majorHAnsi"/>
          <w:noProof/>
          <w:sz w:val="22"/>
          <w:szCs w:val="22"/>
        </w:rPr>
        <w:drawing>
          <wp:inline distT="0" distB="0" distL="0" distR="0" wp14:anchorId="04FE2A4C" wp14:editId="25A95FE8">
            <wp:extent cx="1592580" cy="774511"/>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Senate primary - PurpleGol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770" cy="780439"/>
                    </a:xfrm>
                    <a:prstGeom prst="rect">
                      <a:avLst/>
                    </a:prstGeom>
                  </pic:spPr>
                </pic:pic>
              </a:graphicData>
            </a:graphic>
          </wp:inline>
        </w:drawing>
      </w:r>
    </w:p>
    <w:p w14:paraId="64F40EF9" w14:textId="3CA20C6D"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ECU Staff </w:t>
      </w:r>
      <w:r w:rsidR="002D417B" w:rsidRPr="006115EB">
        <w:rPr>
          <w:rFonts w:ascii="Calibri" w:hAnsi="Calibri" w:cs="Calibri"/>
          <w:sz w:val="22"/>
          <w:szCs w:val="22"/>
        </w:rPr>
        <w:t xml:space="preserve">Senate </w:t>
      </w:r>
      <w:r w:rsidRPr="006115EB">
        <w:rPr>
          <w:rFonts w:ascii="Calibri" w:hAnsi="Calibri" w:cs="Calibri"/>
          <w:sz w:val="22"/>
          <w:szCs w:val="22"/>
        </w:rPr>
        <w:t>Minutes</w:t>
      </w:r>
    </w:p>
    <w:p w14:paraId="01EF5667" w14:textId="31964B9A"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Date: </w:t>
      </w:r>
      <w:r w:rsidR="00C37B89">
        <w:rPr>
          <w:rFonts w:ascii="Calibri" w:hAnsi="Calibri" w:cs="Calibri"/>
          <w:sz w:val="22"/>
          <w:szCs w:val="22"/>
        </w:rPr>
        <w:t>January 14</w:t>
      </w:r>
      <w:r w:rsidR="00B373AE" w:rsidRPr="006115EB">
        <w:rPr>
          <w:rFonts w:ascii="Calibri" w:hAnsi="Calibri" w:cs="Calibri"/>
          <w:sz w:val="22"/>
          <w:szCs w:val="22"/>
        </w:rPr>
        <w:t>, 202</w:t>
      </w:r>
      <w:r w:rsidR="00C37B89">
        <w:rPr>
          <w:rFonts w:ascii="Calibri" w:hAnsi="Calibri" w:cs="Calibri"/>
          <w:sz w:val="22"/>
          <w:szCs w:val="22"/>
        </w:rPr>
        <w:t>1</w:t>
      </w:r>
    </w:p>
    <w:p w14:paraId="3505D740" w14:textId="26F7587A" w:rsidR="007252E4" w:rsidRPr="006115EB" w:rsidRDefault="007252E4" w:rsidP="000E7ED1">
      <w:pPr>
        <w:rPr>
          <w:rFonts w:ascii="Calibri" w:hAnsi="Calibri" w:cs="Calibri"/>
          <w:sz w:val="22"/>
          <w:szCs w:val="22"/>
        </w:rPr>
      </w:pPr>
      <w:r w:rsidRPr="006115EB">
        <w:rPr>
          <w:rFonts w:ascii="Calibri" w:hAnsi="Calibri" w:cs="Calibri"/>
          <w:sz w:val="22"/>
          <w:szCs w:val="22"/>
        </w:rPr>
        <w:t>Time: 3:00pm to 5:00pm</w:t>
      </w:r>
    </w:p>
    <w:p w14:paraId="55D26F21" w14:textId="545A3B19"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Location: </w:t>
      </w:r>
      <w:r w:rsidR="00EE7E18">
        <w:rPr>
          <w:rFonts w:ascii="Calibri" w:hAnsi="Calibri" w:cs="Calibri"/>
          <w:sz w:val="22"/>
          <w:szCs w:val="22"/>
        </w:rPr>
        <w:t>Microsoft Teams</w:t>
      </w:r>
    </w:p>
    <w:p w14:paraId="03DC6B12" w14:textId="77777777" w:rsidR="003E36EA" w:rsidRPr="006115EB" w:rsidRDefault="003E36EA" w:rsidP="003F5B90">
      <w:pPr>
        <w:jc w:val="center"/>
        <w:rPr>
          <w:rFonts w:ascii="Calibri" w:hAnsi="Calibri" w:cs="Calibri"/>
          <w:sz w:val="22"/>
          <w:szCs w:val="22"/>
        </w:rPr>
      </w:pPr>
    </w:p>
    <w:p w14:paraId="3C1D49BF" w14:textId="47F8CFC6" w:rsidR="00D137CB" w:rsidRPr="0046273C" w:rsidRDefault="00094605" w:rsidP="000E7ED1">
      <w:pPr>
        <w:rPr>
          <w:rFonts w:ascii="Calibri" w:hAnsi="Calibri" w:cs="Calibri"/>
          <w:sz w:val="22"/>
          <w:szCs w:val="22"/>
        </w:rPr>
      </w:pPr>
      <w:r w:rsidRPr="0046273C">
        <w:rPr>
          <w:rFonts w:ascii="Calibri" w:hAnsi="Calibri" w:cs="Calibri"/>
          <w:b/>
          <w:bCs/>
          <w:sz w:val="22"/>
          <w:szCs w:val="22"/>
        </w:rPr>
        <w:t xml:space="preserve">Call to </w:t>
      </w:r>
      <w:r w:rsidR="000E7ED1" w:rsidRPr="0046273C">
        <w:rPr>
          <w:rFonts w:ascii="Calibri" w:hAnsi="Calibri" w:cs="Calibri"/>
          <w:b/>
          <w:bCs/>
          <w:sz w:val="22"/>
          <w:szCs w:val="22"/>
        </w:rPr>
        <w:t>Order:</w:t>
      </w:r>
      <w:r w:rsidR="00D137CB" w:rsidRPr="0046273C">
        <w:rPr>
          <w:rFonts w:ascii="Calibri" w:hAnsi="Calibri" w:cs="Calibri"/>
          <w:sz w:val="22"/>
          <w:szCs w:val="22"/>
        </w:rPr>
        <w:t xml:space="preserve">  </w:t>
      </w:r>
      <w:r w:rsidR="004D6203" w:rsidRPr="0046273C">
        <w:rPr>
          <w:rFonts w:ascii="Calibri" w:hAnsi="Calibri" w:cs="Calibri"/>
          <w:sz w:val="22"/>
          <w:szCs w:val="22"/>
        </w:rPr>
        <w:t xml:space="preserve">Senator </w:t>
      </w:r>
      <w:r w:rsidR="00633E96" w:rsidRPr="0046273C">
        <w:rPr>
          <w:rFonts w:ascii="Calibri" w:hAnsi="Calibri" w:cs="Calibri"/>
          <w:sz w:val="22"/>
          <w:szCs w:val="22"/>
        </w:rPr>
        <w:t>Todd Inman</w:t>
      </w:r>
    </w:p>
    <w:p w14:paraId="77D63F45" w14:textId="71462729" w:rsidR="00F27CBB" w:rsidRPr="0046273C" w:rsidRDefault="00F27CBB" w:rsidP="000E7ED1">
      <w:pPr>
        <w:rPr>
          <w:rFonts w:ascii="Calibri" w:hAnsi="Calibri" w:cs="Calibri"/>
          <w:sz w:val="22"/>
          <w:szCs w:val="22"/>
        </w:rPr>
      </w:pPr>
    </w:p>
    <w:p w14:paraId="2B593BB8" w14:textId="6278BC44" w:rsidR="00F27CBB" w:rsidRPr="0046273C" w:rsidRDefault="00F27CBB" w:rsidP="000E7ED1">
      <w:pPr>
        <w:rPr>
          <w:rFonts w:ascii="Calibri" w:hAnsi="Calibri" w:cs="Calibri"/>
          <w:sz w:val="22"/>
          <w:szCs w:val="22"/>
        </w:rPr>
      </w:pPr>
      <w:r w:rsidRPr="0046273C">
        <w:rPr>
          <w:rFonts w:ascii="Calibri" w:hAnsi="Calibri" w:cs="Calibri"/>
          <w:b/>
          <w:bCs/>
          <w:sz w:val="22"/>
          <w:szCs w:val="22"/>
        </w:rPr>
        <w:t>Roll Call</w:t>
      </w:r>
      <w:r w:rsidR="005F45F9" w:rsidRPr="0046273C">
        <w:rPr>
          <w:rFonts w:ascii="Calibri" w:hAnsi="Calibri" w:cs="Calibri"/>
          <w:b/>
          <w:bCs/>
          <w:sz w:val="22"/>
          <w:szCs w:val="22"/>
        </w:rPr>
        <w:t>/Approval of Minutes</w:t>
      </w:r>
      <w:r w:rsidRPr="0046273C">
        <w:rPr>
          <w:rFonts w:ascii="Calibri" w:hAnsi="Calibri" w:cs="Calibri"/>
          <w:b/>
          <w:bCs/>
          <w:sz w:val="22"/>
          <w:szCs w:val="22"/>
        </w:rPr>
        <w:t>:</w:t>
      </w:r>
      <w:r w:rsidRPr="0046273C">
        <w:rPr>
          <w:rFonts w:ascii="Calibri" w:hAnsi="Calibri" w:cs="Calibri"/>
          <w:sz w:val="22"/>
          <w:szCs w:val="22"/>
        </w:rPr>
        <w:t xml:space="preserve">  </w:t>
      </w:r>
      <w:r w:rsidR="00233019" w:rsidRPr="0046273C">
        <w:rPr>
          <w:rFonts w:ascii="Calibri" w:hAnsi="Calibri" w:cs="Calibri"/>
          <w:sz w:val="22"/>
          <w:szCs w:val="22"/>
        </w:rPr>
        <w:t>Kristin Wooten</w:t>
      </w:r>
    </w:p>
    <w:p w14:paraId="4CDB7A0F" w14:textId="268ADBF7" w:rsidR="005F45F9" w:rsidRPr="0046273C" w:rsidRDefault="005F45F9" w:rsidP="000E7ED1">
      <w:pPr>
        <w:rPr>
          <w:rFonts w:ascii="Calibri" w:hAnsi="Calibri" w:cs="Calibri"/>
          <w:sz w:val="22"/>
          <w:szCs w:val="22"/>
        </w:rPr>
      </w:pPr>
      <w:r w:rsidRPr="0046273C">
        <w:rPr>
          <w:rFonts w:ascii="Calibri" w:hAnsi="Calibri" w:cs="Calibri"/>
          <w:sz w:val="22"/>
          <w:szCs w:val="22"/>
        </w:rPr>
        <w:t>December minutes were approved</w:t>
      </w:r>
    </w:p>
    <w:p w14:paraId="09151040" w14:textId="77777777" w:rsidR="00DC0435" w:rsidRPr="0046273C" w:rsidRDefault="00DC0435" w:rsidP="000E7ED1">
      <w:pPr>
        <w:rPr>
          <w:rFonts w:ascii="Calibri" w:hAnsi="Calibri" w:cs="Calibri"/>
          <w:sz w:val="22"/>
          <w:szCs w:val="22"/>
        </w:rPr>
      </w:pPr>
    </w:p>
    <w:p w14:paraId="5EFD5C55" w14:textId="77777777" w:rsidR="002B5CEA" w:rsidRPr="0046273C" w:rsidRDefault="002B5CEA" w:rsidP="002B5CEA">
      <w:pPr>
        <w:rPr>
          <w:rFonts w:ascii="Calibri" w:hAnsi="Calibri" w:cs="Calibri"/>
          <w:b/>
          <w:bCs/>
          <w:sz w:val="22"/>
          <w:szCs w:val="22"/>
        </w:rPr>
      </w:pPr>
      <w:r w:rsidRPr="0046273C">
        <w:rPr>
          <w:rFonts w:ascii="Calibri" w:hAnsi="Calibri" w:cs="Calibri"/>
          <w:b/>
          <w:bCs/>
          <w:sz w:val="22"/>
          <w:szCs w:val="22"/>
        </w:rPr>
        <w:t>Guest Speakers:</w:t>
      </w:r>
    </w:p>
    <w:p w14:paraId="37FE4631" w14:textId="55201809" w:rsidR="002E380B" w:rsidRPr="0046273C" w:rsidRDefault="00E57C87" w:rsidP="002E380B">
      <w:pPr>
        <w:tabs>
          <w:tab w:val="left" w:pos="2640"/>
          <w:tab w:val="center" w:pos="4320"/>
        </w:tabs>
        <w:rPr>
          <w:rFonts w:ascii="Calibri" w:hAnsi="Calibri" w:cs="Calibri"/>
          <w:sz w:val="22"/>
          <w:szCs w:val="22"/>
        </w:rPr>
      </w:pPr>
      <w:r w:rsidRPr="0046273C">
        <w:rPr>
          <w:rFonts w:ascii="Calibri" w:hAnsi="Calibri" w:cs="Calibri"/>
          <w:b/>
          <w:bCs/>
          <w:sz w:val="22"/>
          <w:szCs w:val="22"/>
        </w:rPr>
        <w:t>Interim</w:t>
      </w:r>
      <w:r w:rsidR="00EE7E18" w:rsidRPr="0046273C">
        <w:rPr>
          <w:rFonts w:ascii="Calibri" w:hAnsi="Calibri" w:cs="Calibri"/>
          <w:b/>
          <w:bCs/>
          <w:sz w:val="22"/>
          <w:szCs w:val="22"/>
        </w:rPr>
        <w:t xml:space="preserve"> Chancellor </w:t>
      </w:r>
      <w:r w:rsidRPr="0046273C">
        <w:rPr>
          <w:rFonts w:ascii="Calibri" w:hAnsi="Calibri" w:cs="Calibri"/>
          <w:b/>
          <w:bCs/>
          <w:sz w:val="22"/>
          <w:szCs w:val="22"/>
        </w:rPr>
        <w:t>Ron Mitchelson</w:t>
      </w:r>
      <w:r w:rsidR="002B5CEA" w:rsidRPr="0046273C">
        <w:rPr>
          <w:rFonts w:ascii="Calibri" w:hAnsi="Calibri" w:cs="Calibri"/>
          <w:sz w:val="22"/>
          <w:szCs w:val="22"/>
        </w:rPr>
        <w:t xml:space="preserve">– </w:t>
      </w:r>
      <w:r w:rsidR="002E380B" w:rsidRPr="0046273C">
        <w:rPr>
          <w:rFonts w:ascii="Calibri" w:hAnsi="Calibri" w:cs="Calibri"/>
          <w:sz w:val="22"/>
          <w:szCs w:val="22"/>
        </w:rPr>
        <w:t>Campus Update</w:t>
      </w:r>
    </w:p>
    <w:p w14:paraId="09566A03" w14:textId="3D8F27FF" w:rsidR="00BA6D1D" w:rsidRPr="0046273C" w:rsidRDefault="002951FE" w:rsidP="002951FE">
      <w:pPr>
        <w:tabs>
          <w:tab w:val="left" w:pos="2640"/>
        </w:tabs>
        <w:rPr>
          <w:rFonts w:ascii="Calibri" w:hAnsi="Calibri" w:cs="Calibri"/>
          <w:sz w:val="22"/>
          <w:szCs w:val="22"/>
        </w:rPr>
      </w:pPr>
      <w:r w:rsidRPr="0046273C">
        <w:rPr>
          <w:rFonts w:ascii="Calibri" w:hAnsi="Calibri" w:cs="Calibri"/>
          <w:sz w:val="22"/>
          <w:szCs w:val="22"/>
        </w:rPr>
        <w:t>As of now we are well over 20,000 applications for admissions which is significantly higher than last year. Spring enrollment is also strong</w:t>
      </w:r>
      <w:r w:rsidR="00F210A9" w:rsidRPr="0046273C">
        <w:rPr>
          <w:rFonts w:ascii="Calibri" w:hAnsi="Calibri" w:cs="Calibri"/>
          <w:sz w:val="22"/>
          <w:szCs w:val="22"/>
        </w:rPr>
        <w:t>,</w:t>
      </w:r>
      <w:r w:rsidRPr="0046273C">
        <w:rPr>
          <w:rFonts w:ascii="Calibri" w:hAnsi="Calibri" w:cs="Calibri"/>
          <w:sz w:val="22"/>
          <w:szCs w:val="22"/>
        </w:rPr>
        <w:t xml:space="preserve"> and our numbers have increased at all levels. The campus is much more prepared for </w:t>
      </w:r>
      <w:r w:rsidR="00F210A9" w:rsidRPr="0046273C">
        <w:rPr>
          <w:rFonts w:ascii="Calibri" w:hAnsi="Calibri" w:cs="Calibri"/>
          <w:sz w:val="22"/>
          <w:szCs w:val="22"/>
        </w:rPr>
        <w:t>on campus activity. Testing has improved and will be available for both students and employees at both East and West Campus student centers. Density has been reduced in the residence halls and will be reduced in the classroom which will be key in maintaining low COVID case numbers.</w:t>
      </w:r>
    </w:p>
    <w:p w14:paraId="3893C682" w14:textId="1833452B" w:rsidR="00F210A9" w:rsidRPr="0046273C" w:rsidRDefault="00F210A9" w:rsidP="002951FE">
      <w:pPr>
        <w:tabs>
          <w:tab w:val="left" w:pos="2640"/>
        </w:tabs>
        <w:rPr>
          <w:rFonts w:ascii="Calibri" w:hAnsi="Calibri" w:cs="Calibri"/>
          <w:sz w:val="22"/>
          <w:szCs w:val="22"/>
        </w:rPr>
      </w:pPr>
    </w:p>
    <w:p w14:paraId="01F13CB2" w14:textId="68B10BA9" w:rsidR="00F210A9" w:rsidRPr="0046273C" w:rsidRDefault="00F210A9" w:rsidP="002951FE">
      <w:pPr>
        <w:tabs>
          <w:tab w:val="left" w:pos="2640"/>
        </w:tabs>
        <w:rPr>
          <w:rFonts w:ascii="Calibri" w:hAnsi="Calibri" w:cs="Calibri"/>
          <w:sz w:val="22"/>
          <w:szCs w:val="22"/>
        </w:rPr>
      </w:pPr>
      <w:r w:rsidRPr="0046273C">
        <w:rPr>
          <w:rFonts w:ascii="Calibri" w:hAnsi="Calibri" w:cs="Calibri"/>
          <w:sz w:val="22"/>
          <w:szCs w:val="22"/>
        </w:rPr>
        <w:t>ECU Physicians and the Student Center has been designated as vaccination sites and vaccinations will be administered as quickly as possible, more information will be forthcoming. Governor Cooper has reduced the key age from 75 to 65 and ECU will start vaccinating individuals who are 65 and older along with employees who are working on campus. Everyone is encouraged to follow the 3 W’s to help reduce the spread.</w:t>
      </w:r>
    </w:p>
    <w:p w14:paraId="6B1949E7" w14:textId="44351841" w:rsidR="00F210A9" w:rsidRPr="0046273C" w:rsidRDefault="00F210A9" w:rsidP="002951FE">
      <w:pPr>
        <w:tabs>
          <w:tab w:val="left" w:pos="2640"/>
        </w:tabs>
        <w:rPr>
          <w:rFonts w:ascii="Calibri" w:hAnsi="Calibri" w:cs="Calibri"/>
          <w:sz w:val="22"/>
          <w:szCs w:val="22"/>
        </w:rPr>
      </w:pPr>
    </w:p>
    <w:p w14:paraId="43F060D6" w14:textId="6CB143A6" w:rsidR="00F210A9" w:rsidRPr="0046273C" w:rsidRDefault="00F210A9" w:rsidP="002951FE">
      <w:pPr>
        <w:tabs>
          <w:tab w:val="left" w:pos="2640"/>
        </w:tabs>
        <w:rPr>
          <w:rFonts w:ascii="Calibri" w:hAnsi="Calibri" w:cs="Calibri"/>
          <w:sz w:val="22"/>
          <w:szCs w:val="22"/>
        </w:rPr>
      </w:pPr>
      <w:r w:rsidRPr="0046273C">
        <w:rPr>
          <w:rFonts w:ascii="Calibri" w:hAnsi="Calibri" w:cs="Calibri"/>
          <w:sz w:val="22"/>
          <w:szCs w:val="22"/>
        </w:rPr>
        <w:t>The new chancellor, Dr. Phillip Rodgers, will join ECU March</w:t>
      </w:r>
      <w:r w:rsidR="002E380B" w:rsidRPr="0046273C">
        <w:rPr>
          <w:rFonts w:ascii="Calibri" w:hAnsi="Calibri" w:cs="Calibri"/>
          <w:sz w:val="22"/>
          <w:szCs w:val="22"/>
        </w:rPr>
        <w:t xml:space="preserve"> 15. He has already begun transition work and is meeting with individuals on campus. We are excited to welcome him and his family! A campus update will be live streamed in the next few weeks and will be available to everyone. The update will summarize highlights for the year and discuss a plan moving forward.</w:t>
      </w:r>
    </w:p>
    <w:p w14:paraId="07867D24" w14:textId="58FD5298" w:rsidR="00EF056A" w:rsidRPr="0046273C" w:rsidRDefault="00EF056A" w:rsidP="002B5CEA">
      <w:pPr>
        <w:tabs>
          <w:tab w:val="left" w:pos="2640"/>
        </w:tabs>
        <w:rPr>
          <w:rFonts w:ascii="Calibri" w:hAnsi="Calibri" w:cs="Calibri"/>
          <w:sz w:val="22"/>
          <w:szCs w:val="22"/>
        </w:rPr>
      </w:pPr>
      <w:r w:rsidRPr="0046273C">
        <w:rPr>
          <w:rFonts w:ascii="Calibri" w:hAnsi="Calibri" w:cs="Calibri"/>
          <w:sz w:val="22"/>
          <w:szCs w:val="22"/>
        </w:rPr>
        <w:t xml:space="preserve"> </w:t>
      </w:r>
    </w:p>
    <w:p w14:paraId="1D7C419D" w14:textId="4A9E7F87" w:rsidR="002B5CEA" w:rsidRPr="0046273C" w:rsidRDefault="002E380B" w:rsidP="0008253B">
      <w:pPr>
        <w:tabs>
          <w:tab w:val="left" w:pos="2640"/>
        </w:tabs>
        <w:rPr>
          <w:rFonts w:ascii="Calibri" w:hAnsi="Calibri" w:cs="Calibri"/>
          <w:sz w:val="22"/>
          <w:szCs w:val="22"/>
        </w:rPr>
      </w:pPr>
      <w:r w:rsidRPr="0046273C">
        <w:rPr>
          <w:rFonts w:ascii="Calibri" w:hAnsi="Calibri" w:cs="Calibri"/>
          <w:b/>
          <w:bCs/>
          <w:sz w:val="22"/>
          <w:szCs w:val="22"/>
        </w:rPr>
        <w:t>Garret Killian</w:t>
      </w:r>
      <w:r w:rsidR="002B5CEA" w:rsidRPr="0046273C">
        <w:rPr>
          <w:rFonts w:ascii="Calibri" w:hAnsi="Calibri" w:cs="Calibri"/>
          <w:sz w:val="22"/>
          <w:szCs w:val="22"/>
        </w:rPr>
        <w:t xml:space="preserve"> – </w:t>
      </w:r>
      <w:r w:rsidR="00633E96" w:rsidRPr="0046273C">
        <w:rPr>
          <w:rFonts w:ascii="Calibri" w:hAnsi="Calibri" w:cs="Calibri"/>
          <w:sz w:val="22"/>
          <w:szCs w:val="22"/>
        </w:rPr>
        <w:t xml:space="preserve">UNC </w:t>
      </w:r>
      <w:r w:rsidRPr="0046273C">
        <w:rPr>
          <w:rFonts w:ascii="Calibri" w:hAnsi="Calibri" w:cs="Calibri"/>
          <w:sz w:val="22"/>
          <w:szCs w:val="22"/>
        </w:rPr>
        <w:t>System Racial Equity Task Force Recommendations</w:t>
      </w:r>
    </w:p>
    <w:p w14:paraId="175988DF" w14:textId="636A3A26" w:rsidR="00476D97" w:rsidRPr="0046273C" w:rsidRDefault="004F29C4" w:rsidP="00476D97">
      <w:pPr>
        <w:rPr>
          <w:rFonts w:ascii="Calibri" w:hAnsi="Calibri" w:cs="Calibri"/>
          <w:sz w:val="22"/>
          <w:szCs w:val="22"/>
        </w:rPr>
      </w:pPr>
      <w:r w:rsidRPr="0046273C">
        <w:rPr>
          <w:rFonts w:ascii="Calibri" w:hAnsi="Calibri" w:cs="Calibri"/>
          <w:sz w:val="22"/>
          <w:szCs w:val="22"/>
        </w:rPr>
        <w:t>The task force was originally formed in June 2020 by UNC BOG Chair Ramsey and Interim President Roper. The task force committee include BOG members, faculty, staff, and students throughout the UNC System.</w:t>
      </w:r>
      <w:r w:rsidR="006314E3" w:rsidRPr="0046273C">
        <w:rPr>
          <w:rFonts w:ascii="Calibri" w:hAnsi="Calibri" w:cs="Calibri"/>
          <w:sz w:val="22"/>
          <w:szCs w:val="22"/>
        </w:rPr>
        <w:t xml:space="preserve"> </w:t>
      </w:r>
      <w:r w:rsidRPr="0046273C">
        <w:rPr>
          <w:rFonts w:ascii="Calibri" w:hAnsi="Calibri" w:cs="Calibri"/>
          <w:sz w:val="22"/>
          <w:szCs w:val="22"/>
        </w:rPr>
        <w:t>Task Force is charged with engaging with faculty, staff, and students to focus on racial equity and necessary steps for improvement. Focus areas include:</w:t>
      </w:r>
    </w:p>
    <w:p w14:paraId="045A088F" w14:textId="4CA1B951" w:rsidR="004F29C4" w:rsidRPr="0046273C" w:rsidRDefault="004F29C4" w:rsidP="004F29C4">
      <w:pPr>
        <w:pStyle w:val="ListParagraph"/>
        <w:numPr>
          <w:ilvl w:val="0"/>
          <w:numId w:val="17"/>
        </w:numPr>
        <w:rPr>
          <w:rFonts w:ascii="Calibri" w:hAnsi="Calibri" w:cs="Calibri"/>
          <w:sz w:val="22"/>
          <w:szCs w:val="22"/>
        </w:rPr>
      </w:pPr>
      <w:r w:rsidRPr="0046273C">
        <w:rPr>
          <w:rFonts w:ascii="Calibri" w:hAnsi="Calibri" w:cs="Calibri"/>
          <w:sz w:val="22"/>
          <w:szCs w:val="22"/>
        </w:rPr>
        <w:t>Student Recruitment, Enrollment &amp; Outcomes</w:t>
      </w:r>
    </w:p>
    <w:p w14:paraId="734F48E4" w14:textId="75425ADA" w:rsidR="004F29C4" w:rsidRPr="0046273C" w:rsidRDefault="004F29C4" w:rsidP="004F29C4">
      <w:pPr>
        <w:pStyle w:val="ListParagraph"/>
        <w:numPr>
          <w:ilvl w:val="0"/>
          <w:numId w:val="17"/>
        </w:numPr>
        <w:rPr>
          <w:rFonts w:ascii="Calibri" w:hAnsi="Calibri" w:cs="Calibri"/>
          <w:sz w:val="22"/>
          <w:szCs w:val="22"/>
        </w:rPr>
      </w:pPr>
      <w:r w:rsidRPr="0046273C">
        <w:rPr>
          <w:rFonts w:ascii="Calibri" w:hAnsi="Calibri" w:cs="Calibri"/>
          <w:sz w:val="22"/>
          <w:szCs w:val="22"/>
        </w:rPr>
        <w:t>Employee Recruitment, Retention, &amp; Promotion</w:t>
      </w:r>
    </w:p>
    <w:p w14:paraId="0DA45C21" w14:textId="78D5509A" w:rsidR="004F29C4" w:rsidRPr="0046273C" w:rsidRDefault="004F29C4" w:rsidP="004F29C4">
      <w:pPr>
        <w:pStyle w:val="ListParagraph"/>
        <w:numPr>
          <w:ilvl w:val="0"/>
          <w:numId w:val="17"/>
        </w:numPr>
        <w:rPr>
          <w:rFonts w:ascii="Calibri" w:hAnsi="Calibri" w:cs="Calibri"/>
          <w:sz w:val="22"/>
          <w:szCs w:val="22"/>
        </w:rPr>
      </w:pPr>
      <w:r w:rsidRPr="0046273C">
        <w:rPr>
          <w:rFonts w:ascii="Calibri" w:hAnsi="Calibri" w:cs="Calibri"/>
          <w:sz w:val="22"/>
          <w:szCs w:val="22"/>
        </w:rPr>
        <w:t>Supporting Safe, Diverse, &amp; Inclusive Campuses</w:t>
      </w:r>
    </w:p>
    <w:p w14:paraId="2A821FA7" w14:textId="11357B98" w:rsidR="004F29C4" w:rsidRPr="0046273C" w:rsidRDefault="004F29C4" w:rsidP="004F29C4">
      <w:pPr>
        <w:rPr>
          <w:rFonts w:ascii="Calibri" w:hAnsi="Calibri" w:cs="Calibri"/>
          <w:sz w:val="22"/>
          <w:szCs w:val="22"/>
        </w:rPr>
      </w:pPr>
      <w:r w:rsidRPr="0046273C">
        <w:rPr>
          <w:rFonts w:ascii="Calibri" w:hAnsi="Calibri" w:cs="Calibri"/>
          <w:sz w:val="22"/>
          <w:szCs w:val="22"/>
        </w:rPr>
        <w:t>While the task force has met with experts to address these areas, feedback has also been requested from faculty, staff, and students through anonymous suggestions via website, town hall meetings and Qualtrics surveys.  Throughout the system, over 1100 anonymous comments were submitted, over 6,000 staff completed the survey (with nearly 800 from ECU), and</w:t>
      </w:r>
      <w:r w:rsidR="008A2F55" w:rsidRPr="0046273C">
        <w:rPr>
          <w:rFonts w:ascii="Calibri" w:hAnsi="Calibri" w:cs="Calibri"/>
          <w:sz w:val="22"/>
          <w:szCs w:val="22"/>
        </w:rPr>
        <w:t xml:space="preserve"> a total of 7 town hall meetings. Out of each group staff response was the highest. To improve, several recommendations were provided:</w:t>
      </w:r>
    </w:p>
    <w:p w14:paraId="4BD3421F" w14:textId="55227C0D" w:rsidR="008A2F55" w:rsidRPr="0046273C" w:rsidRDefault="008A2F55" w:rsidP="008A2F55">
      <w:pPr>
        <w:pStyle w:val="ListParagraph"/>
        <w:numPr>
          <w:ilvl w:val="0"/>
          <w:numId w:val="18"/>
        </w:numPr>
        <w:rPr>
          <w:rFonts w:ascii="Calibri" w:hAnsi="Calibri" w:cs="Calibri"/>
          <w:sz w:val="22"/>
          <w:szCs w:val="22"/>
        </w:rPr>
      </w:pPr>
      <w:r w:rsidRPr="0046273C">
        <w:rPr>
          <w:rFonts w:ascii="Calibri" w:hAnsi="Calibri" w:cs="Calibri"/>
          <w:sz w:val="22"/>
          <w:szCs w:val="22"/>
        </w:rPr>
        <w:t>Diversity and Equity Staffing to Support Inclusion and Belonging- UNC System should establish a position the reports directly to the president to implement recommendations and oversee future initiatives.</w:t>
      </w:r>
    </w:p>
    <w:p w14:paraId="543430D5" w14:textId="37D3D86C" w:rsidR="008A2F55" w:rsidRPr="0046273C" w:rsidRDefault="008A2F55" w:rsidP="008A2F55">
      <w:pPr>
        <w:pStyle w:val="ListParagraph"/>
        <w:numPr>
          <w:ilvl w:val="0"/>
          <w:numId w:val="18"/>
        </w:numPr>
        <w:rPr>
          <w:rFonts w:ascii="Calibri" w:hAnsi="Calibri" w:cs="Calibri"/>
          <w:sz w:val="22"/>
          <w:szCs w:val="22"/>
        </w:rPr>
      </w:pPr>
      <w:r w:rsidRPr="0046273C">
        <w:rPr>
          <w:rFonts w:ascii="Calibri" w:hAnsi="Calibri" w:cs="Calibri"/>
          <w:sz w:val="22"/>
          <w:szCs w:val="22"/>
        </w:rPr>
        <w:lastRenderedPageBreak/>
        <w:t>Representation and Retention at All Levels of the University- examine and improve recruitment and retention practices to build a racially diverse and equitable university.</w:t>
      </w:r>
    </w:p>
    <w:p w14:paraId="398F2577" w14:textId="115BE72D" w:rsidR="008A2F55" w:rsidRPr="0046273C" w:rsidRDefault="00AD18AE" w:rsidP="008A2F55">
      <w:pPr>
        <w:pStyle w:val="ListParagraph"/>
        <w:numPr>
          <w:ilvl w:val="0"/>
          <w:numId w:val="18"/>
        </w:numPr>
        <w:rPr>
          <w:rFonts w:ascii="Calibri" w:hAnsi="Calibri" w:cs="Calibri"/>
          <w:sz w:val="22"/>
          <w:szCs w:val="22"/>
        </w:rPr>
      </w:pPr>
      <w:r w:rsidRPr="0046273C">
        <w:rPr>
          <w:rFonts w:ascii="Calibri" w:hAnsi="Calibri" w:cs="Calibri"/>
          <w:sz w:val="22"/>
          <w:szCs w:val="22"/>
        </w:rPr>
        <w:t>Data and Accountability- establish reporting requirements and processes that support a sustainable procedure for collecting racial and equity data.</w:t>
      </w:r>
    </w:p>
    <w:p w14:paraId="462139EC" w14:textId="3363A91F" w:rsidR="00AD18AE" w:rsidRPr="0046273C" w:rsidRDefault="00AD18AE" w:rsidP="00AD18AE">
      <w:pPr>
        <w:pStyle w:val="ListParagraph"/>
        <w:numPr>
          <w:ilvl w:val="0"/>
          <w:numId w:val="18"/>
        </w:numPr>
        <w:rPr>
          <w:rFonts w:ascii="Calibri" w:hAnsi="Calibri" w:cs="Calibri"/>
          <w:sz w:val="22"/>
          <w:szCs w:val="22"/>
        </w:rPr>
      </w:pPr>
      <w:r w:rsidRPr="0046273C">
        <w:rPr>
          <w:rFonts w:ascii="Calibri" w:hAnsi="Calibri" w:cs="Calibri"/>
          <w:sz w:val="22"/>
          <w:szCs w:val="22"/>
        </w:rPr>
        <w:t>Diversity, Equity, and Inclusion Education- establish comprehensive programming for all students, faculty, and staff of the UNC System and provide mandatory training.</w:t>
      </w:r>
    </w:p>
    <w:p w14:paraId="24417669" w14:textId="5CE0B3EE" w:rsidR="00AD18AE" w:rsidRPr="0046273C" w:rsidRDefault="00AD18AE" w:rsidP="00AD18AE">
      <w:pPr>
        <w:pStyle w:val="ListParagraph"/>
        <w:numPr>
          <w:ilvl w:val="0"/>
          <w:numId w:val="18"/>
        </w:numPr>
        <w:rPr>
          <w:rFonts w:ascii="Calibri" w:hAnsi="Calibri" w:cs="Calibri"/>
          <w:sz w:val="22"/>
          <w:szCs w:val="22"/>
        </w:rPr>
      </w:pPr>
      <w:r w:rsidRPr="0046273C">
        <w:rPr>
          <w:rFonts w:ascii="Calibri" w:hAnsi="Calibri" w:cs="Calibri"/>
          <w:sz w:val="22"/>
          <w:szCs w:val="22"/>
        </w:rPr>
        <w:t>Programs and Activities in Support of Racial Equity and Inclusion- develop and support programs that improve equitable outcomes. Improve delivery of mental health services.</w:t>
      </w:r>
    </w:p>
    <w:p w14:paraId="4A2C547D" w14:textId="6E2E162B" w:rsidR="00AD18AE" w:rsidRPr="0046273C" w:rsidRDefault="00AD18AE" w:rsidP="00AD18AE">
      <w:pPr>
        <w:pStyle w:val="ListParagraph"/>
        <w:numPr>
          <w:ilvl w:val="0"/>
          <w:numId w:val="18"/>
        </w:numPr>
        <w:rPr>
          <w:rFonts w:ascii="Calibri" w:hAnsi="Calibri" w:cs="Calibri"/>
          <w:sz w:val="22"/>
          <w:szCs w:val="22"/>
        </w:rPr>
      </w:pPr>
      <w:r w:rsidRPr="0046273C">
        <w:rPr>
          <w:rFonts w:ascii="Calibri" w:hAnsi="Calibri" w:cs="Calibri"/>
          <w:sz w:val="22"/>
          <w:szCs w:val="22"/>
        </w:rPr>
        <w:t>Campus Policing- establish consistent training and procedures across institutions. Reduce criminalization of incidents and provide non-deadly methods of force.</w:t>
      </w:r>
    </w:p>
    <w:p w14:paraId="791561F5" w14:textId="7B585199" w:rsidR="00AD18AE" w:rsidRPr="00AD18AE" w:rsidRDefault="00AD18AE" w:rsidP="00AD18AE">
      <w:pPr>
        <w:ind w:left="360"/>
        <w:rPr>
          <w:rFonts w:ascii="Calibri" w:hAnsi="Calibri" w:cs="Calibri"/>
          <w:sz w:val="22"/>
          <w:szCs w:val="22"/>
        </w:rPr>
      </w:pPr>
      <w:r w:rsidRPr="0046273C">
        <w:rPr>
          <w:rFonts w:ascii="Calibri" w:hAnsi="Calibri" w:cs="Calibri"/>
          <w:sz w:val="22"/>
          <w:szCs w:val="22"/>
        </w:rPr>
        <w:t>Other items include diversifying the BOG, providing every student with a laptop, address other issues at the system level, and establishment of a staff award by the BOG. The formal report will be presented at the BOG’s meeting on January 21</w:t>
      </w:r>
      <w:r w:rsidRPr="0046273C">
        <w:rPr>
          <w:rFonts w:ascii="Calibri" w:hAnsi="Calibri" w:cs="Calibri"/>
          <w:sz w:val="22"/>
          <w:szCs w:val="22"/>
          <w:vertAlign w:val="superscript"/>
        </w:rPr>
        <w:t>st</w:t>
      </w:r>
      <w:r w:rsidRPr="0046273C">
        <w:rPr>
          <w:rFonts w:ascii="Calibri" w:hAnsi="Calibri" w:cs="Calibri"/>
          <w:sz w:val="22"/>
          <w:szCs w:val="22"/>
        </w:rPr>
        <w:t xml:space="preserve"> by Gov. Holley.</w:t>
      </w:r>
      <w:r>
        <w:rPr>
          <w:rFonts w:ascii="Calibri" w:hAnsi="Calibri" w:cs="Calibri"/>
          <w:sz w:val="22"/>
          <w:szCs w:val="22"/>
        </w:rPr>
        <w:t xml:space="preserve"> </w:t>
      </w:r>
    </w:p>
    <w:p w14:paraId="7D1AA74B" w14:textId="0290EC93" w:rsidR="002E380B" w:rsidRDefault="002E380B" w:rsidP="00476D97">
      <w:pPr>
        <w:rPr>
          <w:rFonts w:ascii="Calibri" w:hAnsi="Calibri" w:cs="Calibri"/>
          <w:sz w:val="22"/>
          <w:szCs w:val="22"/>
        </w:rPr>
      </w:pPr>
    </w:p>
    <w:p w14:paraId="0CD06E7D" w14:textId="26FDF03E" w:rsidR="002E380B" w:rsidRDefault="002E380B" w:rsidP="00476D97">
      <w:pPr>
        <w:rPr>
          <w:rFonts w:ascii="Calibri" w:hAnsi="Calibri" w:cs="Calibri"/>
          <w:sz w:val="22"/>
          <w:szCs w:val="22"/>
        </w:rPr>
      </w:pPr>
      <w:r>
        <w:rPr>
          <w:rFonts w:ascii="Calibri" w:hAnsi="Calibri" w:cs="Calibri"/>
          <w:b/>
          <w:bCs/>
          <w:sz w:val="22"/>
          <w:szCs w:val="22"/>
        </w:rPr>
        <w:t xml:space="preserve">Willie Ehling- </w:t>
      </w:r>
      <w:r>
        <w:rPr>
          <w:rFonts w:ascii="Calibri" w:hAnsi="Calibri" w:cs="Calibri"/>
          <w:sz w:val="22"/>
          <w:szCs w:val="22"/>
        </w:rPr>
        <w:t>Well-Being Now and The Future at ECU</w:t>
      </w:r>
    </w:p>
    <w:p w14:paraId="76F6351D" w14:textId="6AC8F566" w:rsidR="00372A4C" w:rsidRDefault="009A7EC9" w:rsidP="00476D97">
      <w:pPr>
        <w:rPr>
          <w:rFonts w:ascii="Calibri" w:hAnsi="Calibri" w:cs="Calibri"/>
          <w:sz w:val="22"/>
          <w:szCs w:val="22"/>
        </w:rPr>
      </w:pPr>
      <w:r>
        <w:rPr>
          <w:rFonts w:ascii="Calibri" w:hAnsi="Calibri" w:cs="Calibri"/>
          <w:sz w:val="22"/>
          <w:szCs w:val="22"/>
        </w:rPr>
        <w:t xml:space="preserve">The Well-Being Collective is a university wide group which focuses on the wellness of the campus community. The collective’s members are Steve Trotter, Willie Ehling, Suzanne McDonald, Justin Yeaman, and Michelle Bone. The group reviewed previous wellness initiatives and different activities to assess current and future plans. </w:t>
      </w:r>
      <w:r w:rsidR="00372A4C">
        <w:rPr>
          <w:rFonts w:ascii="Calibri" w:hAnsi="Calibri" w:cs="Calibri"/>
          <w:sz w:val="22"/>
          <w:szCs w:val="22"/>
        </w:rPr>
        <w:t>Created a three-year strategic plan that has been divided into four areas of wellness. These areas include:</w:t>
      </w:r>
    </w:p>
    <w:p w14:paraId="1C506C67" w14:textId="37A1B5BC" w:rsidR="00372A4C" w:rsidRDefault="00372A4C" w:rsidP="00372A4C">
      <w:pPr>
        <w:pStyle w:val="ListParagraph"/>
        <w:numPr>
          <w:ilvl w:val="0"/>
          <w:numId w:val="19"/>
        </w:numPr>
        <w:rPr>
          <w:rFonts w:ascii="Calibri" w:hAnsi="Calibri" w:cs="Calibri"/>
          <w:sz w:val="22"/>
          <w:szCs w:val="22"/>
        </w:rPr>
      </w:pPr>
      <w:r>
        <w:rPr>
          <w:rFonts w:ascii="Calibri" w:hAnsi="Calibri" w:cs="Calibri"/>
          <w:sz w:val="22"/>
          <w:szCs w:val="22"/>
        </w:rPr>
        <w:t>Communication</w:t>
      </w:r>
      <w:r w:rsidR="009A7EC9">
        <w:rPr>
          <w:rFonts w:ascii="Calibri" w:hAnsi="Calibri" w:cs="Calibri"/>
          <w:sz w:val="22"/>
          <w:szCs w:val="22"/>
        </w:rPr>
        <w:t xml:space="preserve">- sharing collective work, creating an on-campus presence, marketing wellness resources and creating a website to share information. </w:t>
      </w:r>
    </w:p>
    <w:p w14:paraId="591AFEFC" w14:textId="25F98947" w:rsidR="00372A4C" w:rsidRDefault="00372A4C" w:rsidP="00372A4C">
      <w:pPr>
        <w:pStyle w:val="ListParagraph"/>
        <w:numPr>
          <w:ilvl w:val="0"/>
          <w:numId w:val="19"/>
        </w:numPr>
        <w:rPr>
          <w:rFonts w:ascii="Calibri" w:hAnsi="Calibri" w:cs="Calibri"/>
          <w:sz w:val="22"/>
          <w:szCs w:val="22"/>
        </w:rPr>
      </w:pPr>
      <w:r>
        <w:rPr>
          <w:rFonts w:ascii="Calibri" w:hAnsi="Calibri" w:cs="Calibri"/>
          <w:sz w:val="22"/>
          <w:szCs w:val="22"/>
        </w:rPr>
        <w:t>Organizational Synergy</w:t>
      </w:r>
      <w:r w:rsidR="009A7EC9">
        <w:rPr>
          <w:rFonts w:ascii="Calibri" w:hAnsi="Calibri" w:cs="Calibri"/>
          <w:sz w:val="22"/>
          <w:szCs w:val="22"/>
        </w:rPr>
        <w:t>- bringing everyone’s talents together and reviewing university policies</w:t>
      </w:r>
      <w:r w:rsidR="0046273C">
        <w:rPr>
          <w:rFonts w:ascii="Calibri" w:hAnsi="Calibri" w:cs="Calibri"/>
          <w:sz w:val="22"/>
          <w:szCs w:val="22"/>
        </w:rPr>
        <w:t>.</w:t>
      </w:r>
    </w:p>
    <w:p w14:paraId="6A55186B" w14:textId="0CBEE2EB" w:rsidR="00372A4C" w:rsidRDefault="00372A4C" w:rsidP="00372A4C">
      <w:pPr>
        <w:pStyle w:val="ListParagraph"/>
        <w:numPr>
          <w:ilvl w:val="0"/>
          <w:numId w:val="19"/>
        </w:numPr>
        <w:rPr>
          <w:rFonts w:ascii="Calibri" w:hAnsi="Calibri" w:cs="Calibri"/>
          <w:sz w:val="22"/>
          <w:szCs w:val="22"/>
        </w:rPr>
      </w:pPr>
      <w:r>
        <w:rPr>
          <w:rFonts w:ascii="Calibri" w:hAnsi="Calibri" w:cs="Calibri"/>
          <w:sz w:val="22"/>
          <w:szCs w:val="22"/>
        </w:rPr>
        <w:t xml:space="preserve">Culture- promoting </w:t>
      </w:r>
      <w:r w:rsidR="009A7EC9">
        <w:rPr>
          <w:rFonts w:ascii="Calibri" w:hAnsi="Calibri" w:cs="Calibri"/>
          <w:sz w:val="22"/>
          <w:szCs w:val="22"/>
        </w:rPr>
        <w:t xml:space="preserve">diversity and </w:t>
      </w:r>
      <w:r>
        <w:rPr>
          <w:rFonts w:ascii="Calibri" w:hAnsi="Calibri" w:cs="Calibri"/>
          <w:sz w:val="22"/>
          <w:szCs w:val="22"/>
        </w:rPr>
        <w:t>inclusion</w:t>
      </w:r>
      <w:r w:rsidR="009A7EC9">
        <w:rPr>
          <w:rFonts w:ascii="Calibri" w:hAnsi="Calibri" w:cs="Calibri"/>
          <w:sz w:val="22"/>
          <w:szCs w:val="22"/>
        </w:rPr>
        <w:t xml:space="preserve"> to meet the needs of all employees as well as students.</w:t>
      </w:r>
    </w:p>
    <w:p w14:paraId="752C4598" w14:textId="5A34D846" w:rsidR="006947C2" w:rsidRDefault="006947C2" w:rsidP="00372A4C">
      <w:pPr>
        <w:pStyle w:val="ListParagraph"/>
        <w:numPr>
          <w:ilvl w:val="0"/>
          <w:numId w:val="19"/>
        </w:numPr>
        <w:rPr>
          <w:rFonts w:ascii="Calibri" w:hAnsi="Calibri" w:cs="Calibri"/>
          <w:sz w:val="22"/>
          <w:szCs w:val="22"/>
        </w:rPr>
      </w:pPr>
      <w:r>
        <w:rPr>
          <w:rFonts w:ascii="Calibri" w:hAnsi="Calibri" w:cs="Calibri"/>
          <w:sz w:val="22"/>
          <w:szCs w:val="22"/>
        </w:rPr>
        <w:t>Environment- physically supporting well-being on campus. The well-being hub is a location that will be a landing source for resources and services for staff, faculty, and students. It will be located in the East Campus Student Center across from Dowdy Student Stores. In addition, the THRIVE website will be launched within the next month to make resources more readily available.</w:t>
      </w:r>
    </w:p>
    <w:p w14:paraId="3859D890" w14:textId="679A73A3" w:rsidR="006947C2" w:rsidRDefault="006947C2" w:rsidP="006947C2">
      <w:pPr>
        <w:rPr>
          <w:rFonts w:ascii="Calibri" w:hAnsi="Calibri" w:cs="Calibri"/>
          <w:sz w:val="22"/>
          <w:szCs w:val="22"/>
        </w:rPr>
      </w:pPr>
      <w:r>
        <w:rPr>
          <w:rFonts w:ascii="Calibri" w:hAnsi="Calibri" w:cs="Calibri"/>
          <w:sz w:val="22"/>
          <w:szCs w:val="22"/>
        </w:rPr>
        <w:t>The Employee Well-Being Institute was established in 2003 however, it has recently been revamped and emphasizes the five elements of well-being. These elements include career, social, financial, physical, and community. A Canvas course has been created in addition to five virtual live sessions to help participants learn more about the five elements. A new cohort will begin February 1</w:t>
      </w:r>
      <w:r w:rsidRPr="006947C2">
        <w:rPr>
          <w:rFonts w:ascii="Calibri" w:hAnsi="Calibri" w:cs="Calibri"/>
          <w:sz w:val="22"/>
          <w:szCs w:val="22"/>
          <w:vertAlign w:val="superscript"/>
        </w:rPr>
        <w:t>st</w:t>
      </w:r>
      <w:r>
        <w:rPr>
          <w:rFonts w:ascii="Calibri" w:hAnsi="Calibri" w:cs="Calibri"/>
          <w:sz w:val="22"/>
          <w:szCs w:val="22"/>
        </w:rPr>
        <w:t>, Information was sent via Announce and employees are encouraged to sign-up.</w:t>
      </w:r>
      <w:r w:rsidR="00885695">
        <w:rPr>
          <w:rFonts w:ascii="Calibri" w:hAnsi="Calibri" w:cs="Calibri"/>
          <w:sz w:val="22"/>
          <w:szCs w:val="22"/>
        </w:rPr>
        <w:t xml:space="preserve"> Participation provides free access to Campus Recreation and Wellness services.</w:t>
      </w:r>
    </w:p>
    <w:p w14:paraId="2B5310D4" w14:textId="2199026F" w:rsidR="00885695" w:rsidRDefault="00885695" w:rsidP="006947C2">
      <w:pPr>
        <w:rPr>
          <w:rFonts w:ascii="Calibri" w:hAnsi="Calibri" w:cs="Calibri"/>
          <w:sz w:val="22"/>
          <w:szCs w:val="22"/>
        </w:rPr>
      </w:pPr>
      <w:r>
        <w:rPr>
          <w:rFonts w:ascii="Calibri" w:hAnsi="Calibri" w:cs="Calibri"/>
          <w:sz w:val="22"/>
          <w:szCs w:val="22"/>
        </w:rPr>
        <w:t>While the University has included wellness in recent strategic plans, review of Campus Recreation and Wellness memberships revealed that less than 20% of employees have a membership. To assist employees, plans to implement income-based memberships which will include lower fees for guests. Staff are reminded to take advantage of the services offered by ComPsych. Many of these services are free and are specifically geared to improve employee wellne</w:t>
      </w:r>
      <w:r w:rsidR="00F811C4">
        <w:rPr>
          <w:rFonts w:ascii="Calibri" w:hAnsi="Calibri" w:cs="Calibri"/>
          <w:sz w:val="22"/>
          <w:szCs w:val="22"/>
        </w:rPr>
        <w:t>ss.</w:t>
      </w:r>
    </w:p>
    <w:p w14:paraId="44714320" w14:textId="77777777" w:rsidR="006947C2" w:rsidRPr="006947C2" w:rsidRDefault="006947C2" w:rsidP="006947C2">
      <w:pPr>
        <w:rPr>
          <w:rFonts w:ascii="Calibri" w:hAnsi="Calibri" w:cs="Calibri"/>
          <w:sz w:val="22"/>
          <w:szCs w:val="22"/>
        </w:rPr>
      </w:pPr>
    </w:p>
    <w:p w14:paraId="162D64F6" w14:textId="5BF75EB7" w:rsidR="006B04EE" w:rsidRPr="006115EB" w:rsidRDefault="004E0D14" w:rsidP="00BD6838">
      <w:pPr>
        <w:rPr>
          <w:rFonts w:ascii="Calibri" w:hAnsi="Calibri" w:cs="Calibri"/>
          <w:sz w:val="22"/>
          <w:szCs w:val="22"/>
        </w:rPr>
      </w:pPr>
      <w:r w:rsidRPr="006115EB">
        <w:rPr>
          <w:rFonts w:ascii="Calibri" w:hAnsi="Calibri" w:cs="Calibri"/>
          <w:sz w:val="22"/>
          <w:szCs w:val="22"/>
        </w:rPr>
        <w:tab/>
      </w:r>
    </w:p>
    <w:p w14:paraId="524B95B2" w14:textId="27D29565" w:rsidR="00586129" w:rsidRPr="0046273C" w:rsidRDefault="007C46B0" w:rsidP="00586129">
      <w:pPr>
        <w:rPr>
          <w:rFonts w:ascii="Calibri" w:hAnsi="Calibri" w:cs="Calibri"/>
          <w:b/>
          <w:bCs/>
          <w:sz w:val="22"/>
          <w:szCs w:val="22"/>
        </w:rPr>
      </w:pPr>
      <w:r w:rsidRPr="0046273C">
        <w:rPr>
          <w:rFonts w:ascii="Calibri" w:hAnsi="Calibri" w:cs="Calibri"/>
          <w:b/>
          <w:bCs/>
          <w:sz w:val="22"/>
          <w:szCs w:val="22"/>
        </w:rPr>
        <w:t xml:space="preserve">Executive Committee </w:t>
      </w:r>
      <w:r w:rsidR="00EE7E18" w:rsidRPr="0046273C">
        <w:rPr>
          <w:rFonts w:ascii="Calibri" w:hAnsi="Calibri" w:cs="Calibri"/>
          <w:b/>
          <w:bCs/>
          <w:sz w:val="22"/>
          <w:szCs w:val="22"/>
        </w:rPr>
        <w:t>Comments</w:t>
      </w:r>
    </w:p>
    <w:p w14:paraId="68FB3BE5" w14:textId="74DE9D13" w:rsidR="00353BB1" w:rsidRPr="0046273C" w:rsidRDefault="00353BB1" w:rsidP="004E55F4">
      <w:pPr>
        <w:rPr>
          <w:rFonts w:ascii="Calibri" w:hAnsi="Calibri" w:cs="Calibri"/>
          <w:sz w:val="22"/>
          <w:szCs w:val="22"/>
        </w:rPr>
      </w:pPr>
      <w:r w:rsidRPr="0046273C">
        <w:rPr>
          <w:rFonts w:ascii="Calibri" w:hAnsi="Calibri" w:cs="Calibri"/>
          <w:sz w:val="22"/>
          <w:szCs w:val="22"/>
        </w:rPr>
        <w:t>Chair – Todd Inman</w:t>
      </w:r>
    </w:p>
    <w:p w14:paraId="1B3CE4CE" w14:textId="642D6E84" w:rsidR="004E55F4" w:rsidRPr="0046273C" w:rsidRDefault="004E55F4" w:rsidP="004E55F4">
      <w:pPr>
        <w:pStyle w:val="ListParagraph"/>
        <w:numPr>
          <w:ilvl w:val="0"/>
          <w:numId w:val="16"/>
        </w:numPr>
        <w:rPr>
          <w:rFonts w:ascii="Calibri" w:hAnsi="Calibri" w:cs="Calibri"/>
          <w:sz w:val="22"/>
          <w:szCs w:val="22"/>
        </w:rPr>
      </w:pPr>
      <w:r w:rsidRPr="0046273C">
        <w:rPr>
          <w:rFonts w:ascii="Calibri" w:hAnsi="Calibri" w:cs="Calibri"/>
          <w:sz w:val="22"/>
          <w:szCs w:val="22"/>
        </w:rPr>
        <w:t>An email will be forthcoming regarding COVID Testing Thursdays. The saliva test will be free</w:t>
      </w:r>
      <w:r w:rsidR="00B7342E" w:rsidRPr="0046273C">
        <w:rPr>
          <w:rFonts w:ascii="Calibri" w:hAnsi="Calibri" w:cs="Calibri"/>
          <w:sz w:val="22"/>
          <w:szCs w:val="22"/>
        </w:rPr>
        <w:t>,</w:t>
      </w:r>
      <w:r w:rsidRPr="0046273C">
        <w:rPr>
          <w:rFonts w:ascii="Calibri" w:hAnsi="Calibri" w:cs="Calibri"/>
          <w:sz w:val="22"/>
          <w:szCs w:val="22"/>
        </w:rPr>
        <w:t xml:space="preserve"> and employees are permitted to get testing on the clock.</w:t>
      </w:r>
    </w:p>
    <w:p w14:paraId="3DF597B8" w14:textId="3B6AC96F" w:rsidR="00B7342E" w:rsidRPr="0046273C" w:rsidRDefault="00B7342E" w:rsidP="004E55F4">
      <w:pPr>
        <w:pStyle w:val="ListParagraph"/>
        <w:numPr>
          <w:ilvl w:val="0"/>
          <w:numId w:val="16"/>
        </w:numPr>
        <w:rPr>
          <w:rFonts w:ascii="Calibri" w:hAnsi="Calibri" w:cs="Calibri"/>
          <w:sz w:val="22"/>
          <w:szCs w:val="22"/>
        </w:rPr>
      </w:pPr>
      <w:r w:rsidRPr="0046273C">
        <w:rPr>
          <w:rFonts w:ascii="Calibri" w:hAnsi="Calibri" w:cs="Calibri"/>
          <w:sz w:val="22"/>
          <w:szCs w:val="22"/>
        </w:rPr>
        <w:t>Nominations have started for senators. Due to low numbers we have asked Vice Chancellors for assistance.</w:t>
      </w:r>
    </w:p>
    <w:p w14:paraId="02BE32A7" w14:textId="33D07517" w:rsidR="004E55F4" w:rsidRPr="0046273C" w:rsidRDefault="004E55F4" w:rsidP="004E55F4">
      <w:pPr>
        <w:pStyle w:val="ListParagraph"/>
        <w:numPr>
          <w:ilvl w:val="0"/>
          <w:numId w:val="16"/>
        </w:numPr>
        <w:rPr>
          <w:rFonts w:ascii="Calibri" w:hAnsi="Calibri" w:cs="Calibri"/>
          <w:sz w:val="22"/>
          <w:szCs w:val="22"/>
        </w:rPr>
      </w:pPr>
      <w:r w:rsidRPr="0046273C">
        <w:rPr>
          <w:rFonts w:ascii="Calibri" w:hAnsi="Calibri" w:cs="Calibri"/>
          <w:sz w:val="22"/>
          <w:szCs w:val="22"/>
        </w:rPr>
        <w:lastRenderedPageBreak/>
        <w:t>Proposals for the bookstore buyout have been submitted. Be on the lookout for more information in the upcoming week.</w:t>
      </w:r>
    </w:p>
    <w:p w14:paraId="5F28B8AA" w14:textId="4C0BC7EE" w:rsidR="004E55F4" w:rsidRPr="0046273C" w:rsidRDefault="004E55F4" w:rsidP="004E55F4">
      <w:pPr>
        <w:pStyle w:val="ListParagraph"/>
        <w:numPr>
          <w:ilvl w:val="0"/>
          <w:numId w:val="16"/>
        </w:numPr>
        <w:rPr>
          <w:rFonts w:ascii="Calibri" w:hAnsi="Calibri" w:cs="Calibri"/>
          <w:sz w:val="22"/>
          <w:szCs w:val="22"/>
        </w:rPr>
      </w:pPr>
      <w:r w:rsidRPr="0046273C">
        <w:rPr>
          <w:rFonts w:ascii="Calibri" w:hAnsi="Calibri" w:cs="Calibri"/>
          <w:sz w:val="22"/>
          <w:szCs w:val="22"/>
        </w:rPr>
        <w:t>Chancellor representation at the Staff Senate meetings will continue when Chancellor-Elect Rodger assumes the position.</w:t>
      </w:r>
    </w:p>
    <w:p w14:paraId="738F5E3B" w14:textId="6B1A969F" w:rsidR="00876254" w:rsidRPr="0046273C" w:rsidRDefault="00005054" w:rsidP="00D757FF">
      <w:pPr>
        <w:rPr>
          <w:rFonts w:ascii="Calibri" w:hAnsi="Calibri" w:cs="Calibri"/>
          <w:sz w:val="22"/>
          <w:szCs w:val="22"/>
        </w:rPr>
      </w:pPr>
      <w:r w:rsidRPr="0046273C">
        <w:rPr>
          <w:rFonts w:ascii="Calibri" w:hAnsi="Calibri" w:cs="Calibri"/>
          <w:sz w:val="22"/>
          <w:szCs w:val="22"/>
        </w:rPr>
        <w:t>Chair Elect –</w:t>
      </w:r>
      <w:r w:rsidR="00D757FF" w:rsidRPr="0046273C">
        <w:rPr>
          <w:rFonts w:ascii="Calibri" w:hAnsi="Calibri" w:cs="Calibri"/>
          <w:sz w:val="22"/>
          <w:szCs w:val="22"/>
        </w:rPr>
        <w:t xml:space="preserve"> </w:t>
      </w:r>
      <w:r w:rsidR="00233019" w:rsidRPr="0046273C">
        <w:rPr>
          <w:rFonts w:ascii="Calibri" w:hAnsi="Calibri" w:cs="Calibri"/>
          <w:sz w:val="22"/>
          <w:szCs w:val="22"/>
        </w:rPr>
        <w:t>Hector Molina</w:t>
      </w:r>
    </w:p>
    <w:p w14:paraId="761135DD" w14:textId="54212592" w:rsidR="00F1410D" w:rsidRPr="0046273C" w:rsidRDefault="00F1410D" w:rsidP="00F1410D">
      <w:pPr>
        <w:pStyle w:val="ListParagraph"/>
        <w:numPr>
          <w:ilvl w:val="0"/>
          <w:numId w:val="13"/>
        </w:numPr>
        <w:rPr>
          <w:rFonts w:ascii="Calibri" w:hAnsi="Calibri" w:cs="Calibri"/>
          <w:sz w:val="22"/>
          <w:szCs w:val="22"/>
        </w:rPr>
      </w:pPr>
      <w:r w:rsidRPr="0046273C">
        <w:rPr>
          <w:rFonts w:ascii="Calibri" w:hAnsi="Calibri" w:cs="Calibri"/>
          <w:sz w:val="22"/>
          <w:szCs w:val="22"/>
        </w:rPr>
        <w:t xml:space="preserve">The Fiscal Sustainability met </w:t>
      </w:r>
      <w:r w:rsidR="00B7342E" w:rsidRPr="0046273C">
        <w:rPr>
          <w:rFonts w:ascii="Calibri" w:hAnsi="Calibri" w:cs="Calibri"/>
          <w:sz w:val="22"/>
          <w:szCs w:val="22"/>
        </w:rPr>
        <w:t>in December and divided into subgroups which were given areas to focus on. Guidance will be provided to the Chancellor-Elect upon his arrival regarding next steps and recommendations. More updates are forthcoming, and information is available on the Fiscal Sustainability website</w:t>
      </w:r>
      <w:r w:rsidRPr="0046273C">
        <w:rPr>
          <w:rFonts w:ascii="Calibri" w:hAnsi="Calibri" w:cs="Calibri"/>
          <w:sz w:val="22"/>
          <w:szCs w:val="22"/>
        </w:rPr>
        <w:t xml:space="preserve">. </w:t>
      </w:r>
    </w:p>
    <w:p w14:paraId="1C8AAD56" w14:textId="35991DC6" w:rsidR="008841CC" w:rsidRPr="0046273C" w:rsidRDefault="008841CC" w:rsidP="008841CC">
      <w:pPr>
        <w:rPr>
          <w:rFonts w:ascii="Calibri" w:hAnsi="Calibri" w:cs="Calibri"/>
          <w:sz w:val="22"/>
          <w:szCs w:val="22"/>
        </w:rPr>
      </w:pPr>
      <w:r w:rsidRPr="0046273C">
        <w:rPr>
          <w:rFonts w:ascii="Calibri" w:hAnsi="Calibri" w:cs="Calibri"/>
          <w:sz w:val="22"/>
          <w:szCs w:val="22"/>
        </w:rPr>
        <w:t>Vice Chair – Aisha Powell</w:t>
      </w:r>
    </w:p>
    <w:p w14:paraId="6BFAD90C" w14:textId="73D01DFB" w:rsidR="00525728" w:rsidRPr="0046273C" w:rsidRDefault="00525728" w:rsidP="00525728">
      <w:pPr>
        <w:pStyle w:val="ListParagraph"/>
        <w:numPr>
          <w:ilvl w:val="0"/>
          <w:numId w:val="13"/>
        </w:numPr>
        <w:rPr>
          <w:rFonts w:ascii="Calibri" w:hAnsi="Calibri" w:cs="Calibri"/>
          <w:sz w:val="22"/>
          <w:szCs w:val="22"/>
        </w:rPr>
      </w:pPr>
      <w:r w:rsidRPr="0046273C">
        <w:rPr>
          <w:rFonts w:ascii="Calibri" w:hAnsi="Calibri" w:cs="Calibri"/>
          <w:sz w:val="22"/>
          <w:szCs w:val="22"/>
        </w:rPr>
        <w:t xml:space="preserve">The </w:t>
      </w:r>
      <w:r w:rsidR="00B7342E" w:rsidRPr="0046273C">
        <w:rPr>
          <w:rFonts w:ascii="Calibri" w:hAnsi="Calibri" w:cs="Calibri"/>
          <w:sz w:val="22"/>
          <w:szCs w:val="22"/>
        </w:rPr>
        <w:t>Executive Committee met with committee chairs this morning to discuss plans for spring. The Committee Chairs will provide updates during their allotted time later in the meeting.</w:t>
      </w:r>
    </w:p>
    <w:p w14:paraId="2199D4D7" w14:textId="04A04203" w:rsidR="00525728" w:rsidRPr="0046273C" w:rsidRDefault="00B7342E" w:rsidP="00525728">
      <w:pPr>
        <w:pStyle w:val="ListParagraph"/>
        <w:numPr>
          <w:ilvl w:val="0"/>
          <w:numId w:val="13"/>
        </w:numPr>
        <w:rPr>
          <w:rFonts w:ascii="Calibri" w:hAnsi="Calibri" w:cs="Calibri"/>
          <w:sz w:val="22"/>
          <w:szCs w:val="22"/>
        </w:rPr>
      </w:pPr>
      <w:r w:rsidRPr="0046273C">
        <w:rPr>
          <w:rFonts w:ascii="Calibri" w:hAnsi="Calibri" w:cs="Calibri"/>
          <w:sz w:val="22"/>
          <w:szCs w:val="22"/>
        </w:rPr>
        <w:t>The 8</w:t>
      </w:r>
      <w:r w:rsidRPr="0046273C">
        <w:rPr>
          <w:rFonts w:ascii="Calibri" w:hAnsi="Calibri" w:cs="Calibri"/>
          <w:sz w:val="22"/>
          <w:szCs w:val="22"/>
          <w:vertAlign w:val="superscript"/>
        </w:rPr>
        <w:t>th</w:t>
      </w:r>
      <w:r w:rsidRPr="0046273C">
        <w:rPr>
          <w:rFonts w:ascii="Calibri" w:hAnsi="Calibri" w:cs="Calibri"/>
          <w:sz w:val="22"/>
          <w:szCs w:val="22"/>
        </w:rPr>
        <w:t xml:space="preserve"> year Student Success C</w:t>
      </w:r>
      <w:r w:rsidR="00A030A7" w:rsidRPr="0046273C">
        <w:rPr>
          <w:rFonts w:ascii="Calibri" w:hAnsi="Calibri" w:cs="Calibri"/>
          <w:sz w:val="22"/>
          <w:szCs w:val="22"/>
        </w:rPr>
        <w:t>onference</w:t>
      </w:r>
      <w:r w:rsidRPr="0046273C">
        <w:rPr>
          <w:rFonts w:ascii="Calibri" w:hAnsi="Calibri" w:cs="Calibri"/>
          <w:sz w:val="22"/>
          <w:szCs w:val="22"/>
        </w:rPr>
        <w:t xml:space="preserve"> is January 29</w:t>
      </w:r>
      <w:r w:rsidR="00A030A7" w:rsidRPr="0046273C">
        <w:rPr>
          <w:rFonts w:ascii="Calibri" w:hAnsi="Calibri" w:cs="Calibri"/>
          <w:sz w:val="22"/>
          <w:szCs w:val="22"/>
        </w:rPr>
        <w:t xml:space="preserve"> from 9am to 1pm;</w:t>
      </w:r>
      <w:r w:rsidRPr="0046273C">
        <w:rPr>
          <w:rFonts w:ascii="Calibri" w:hAnsi="Calibri" w:cs="Calibri"/>
          <w:sz w:val="22"/>
          <w:szCs w:val="22"/>
        </w:rPr>
        <w:t xml:space="preserve"> the theme is Navigating the Course</w:t>
      </w:r>
      <w:r w:rsidR="00A030A7" w:rsidRPr="0046273C">
        <w:rPr>
          <w:rFonts w:ascii="Calibri" w:hAnsi="Calibri" w:cs="Calibri"/>
          <w:sz w:val="22"/>
          <w:szCs w:val="22"/>
        </w:rPr>
        <w:t>, Transforming and Reconnecting Students, Faculty, and Staff with Dr. Ron Mitchelson as the keynote speaker</w:t>
      </w:r>
      <w:r w:rsidRPr="0046273C">
        <w:rPr>
          <w:rFonts w:ascii="Calibri" w:hAnsi="Calibri" w:cs="Calibri"/>
          <w:sz w:val="22"/>
          <w:szCs w:val="22"/>
        </w:rPr>
        <w:t>. This event is free</w:t>
      </w:r>
      <w:r w:rsidR="00A030A7" w:rsidRPr="0046273C">
        <w:rPr>
          <w:rFonts w:ascii="Calibri" w:hAnsi="Calibri" w:cs="Calibri"/>
          <w:sz w:val="22"/>
          <w:szCs w:val="22"/>
        </w:rPr>
        <w:t xml:space="preserve"> for faculty and staff</w:t>
      </w:r>
      <w:r w:rsidRPr="0046273C">
        <w:rPr>
          <w:rFonts w:ascii="Calibri" w:hAnsi="Calibri" w:cs="Calibri"/>
          <w:sz w:val="22"/>
          <w:szCs w:val="22"/>
        </w:rPr>
        <w:t xml:space="preserve"> and </w:t>
      </w:r>
      <w:r w:rsidR="00A030A7" w:rsidRPr="0046273C">
        <w:rPr>
          <w:rFonts w:ascii="Calibri" w:hAnsi="Calibri" w:cs="Calibri"/>
          <w:sz w:val="22"/>
          <w:szCs w:val="22"/>
        </w:rPr>
        <w:t>will be held virtually. Please reach out to Dr. Lathan Turner at turnerla@ecu.edu if you have any questions.</w:t>
      </w:r>
    </w:p>
    <w:p w14:paraId="3F986AC2" w14:textId="7B2D9861" w:rsidR="00E80193" w:rsidRPr="0046273C" w:rsidRDefault="00E80193" w:rsidP="00E80193">
      <w:pPr>
        <w:rPr>
          <w:rFonts w:ascii="Calibri" w:hAnsi="Calibri" w:cs="Calibri"/>
          <w:sz w:val="22"/>
          <w:szCs w:val="22"/>
        </w:rPr>
      </w:pPr>
      <w:r w:rsidRPr="0046273C">
        <w:rPr>
          <w:rFonts w:ascii="Calibri" w:hAnsi="Calibri" w:cs="Calibri"/>
          <w:sz w:val="22"/>
          <w:szCs w:val="22"/>
        </w:rPr>
        <w:t>Treasurer- Lisa Ormond</w:t>
      </w:r>
    </w:p>
    <w:p w14:paraId="7F60DC4C" w14:textId="77777777" w:rsidR="00A030A7" w:rsidRPr="0046273C" w:rsidRDefault="008841CC" w:rsidP="000A487B">
      <w:pPr>
        <w:pStyle w:val="ListParagraph"/>
        <w:numPr>
          <w:ilvl w:val="0"/>
          <w:numId w:val="7"/>
        </w:numPr>
        <w:rPr>
          <w:rFonts w:ascii="Calibri" w:hAnsi="Calibri" w:cs="Calibri"/>
          <w:sz w:val="22"/>
          <w:szCs w:val="22"/>
        </w:rPr>
      </w:pPr>
      <w:r w:rsidRPr="0046273C">
        <w:rPr>
          <w:rFonts w:ascii="Calibri" w:hAnsi="Calibri" w:cs="Calibri"/>
          <w:sz w:val="22"/>
          <w:szCs w:val="22"/>
        </w:rPr>
        <w:t xml:space="preserve">The treasurer’s report was sent </w:t>
      </w:r>
      <w:r w:rsidR="00A030A7" w:rsidRPr="0046273C">
        <w:rPr>
          <w:rFonts w:ascii="Calibri" w:hAnsi="Calibri" w:cs="Calibri"/>
          <w:sz w:val="22"/>
          <w:szCs w:val="22"/>
        </w:rPr>
        <w:t xml:space="preserve">earlier this week. </w:t>
      </w:r>
    </w:p>
    <w:p w14:paraId="5719E791" w14:textId="41F03AC2" w:rsidR="000A487B" w:rsidRPr="0046273C" w:rsidRDefault="00A030A7" w:rsidP="000A487B">
      <w:pPr>
        <w:pStyle w:val="ListParagraph"/>
        <w:numPr>
          <w:ilvl w:val="0"/>
          <w:numId w:val="7"/>
        </w:numPr>
        <w:rPr>
          <w:rFonts w:ascii="Calibri" w:hAnsi="Calibri" w:cs="Calibri"/>
          <w:sz w:val="22"/>
          <w:szCs w:val="22"/>
        </w:rPr>
      </w:pPr>
      <w:r w:rsidRPr="0046273C">
        <w:rPr>
          <w:rFonts w:ascii="Calibri" w:hAnsi="Calibri" w:cs="Calibri"/>
          <w:sz w:val="22"/>
          <w:szCs w:val="22"/>
        </w:rPr>
        <w:t>While the senate has spent very little this fiscal year, funding has been allocated to committees for spring activities.</w:t>
      </w:r>
      <w:r w:rsidR="008841CC" w:rsidRPr="0046273C">
        <w:rPr>
          <w:rFonts w:ascii="Calibri" w:hAnsi="Calibri" w:cs="Calibri"/>
          <w:sz w:val="22"/>
          <w:szCs w:val="22"/>
        </w:rPr>
        <w:t xml:space="preserve"> </w:t>
      </w:r>
      <w:r w:rsidRPr="0046273C">
        <w:rPr>
          <w:rFonts w:ascii="Calibri" w:hAnsi="Calibri" w:cs="Calibri"/>
          <w:sz w:val="22"/>
          <w:szCs w:val="22"/>
        </w:rPr>
        <w:t>I</w:t>
      </w:r>
      <w:r w:rsidR="008841CC" w:rsidRPr="0046273C">
        <w:rPr>
          <w:rFonts w:ascii="Calibri" w:hAnsi="Calibri" w:cs="Calibri"/>
          <w:sz w:val="22"/>
          <w:szCs w:val="22"/>
        </w:rPr>
        <w:t>f you have questions</w:t>
      </w:r>
      <w:r w:rsidRPr="0046273C">
        <w:rPr>
          <w:rFonts w:ascii="Calibri" w:hAnsi="Calibri" w:cs="Calibri"/>
          <w:sz w:val="22"/>
          <w:szCs w:val="22"/>
        </w:rPr>
        <w:t xml:space="preserve"> about the report,</w:t>
      </w:r>
      <w:r w:rsidR="008841CC" w:rsidRPr="0046273C">
        <w:rPr>
          <w:rFonts w:ascii="Calibri" w:hAnsi="Calibri" w:cs="Calibri"/>
          <w:sz w:val="22"/>
          <w:szCs w:val="22"/>
        </w:rPr>
        <w:t xml:space="preserve"> </w:t>
      </w:r>
      <w:r w:rsidR="00576AB3" w:rsidRPr="0046273C">
        <w:rPr>
          <w:rFonts w:ascii="Calibri" w:hAnsi="Calibri" w:cs="Calibri"/>
          <w:sz w:val="22"/>
          <w:szCs w:val="22"/>
        </w:rPr>
        <w:t xml:space="preserve">please contact Lisa at </w:t>
      </w:r>
      <w:hyperlink r:id="rId7" w:history="1">
        <w:r w:rsidR="00576AB3" w:rsidRPr="0046273C">
          <w:rPr>
            <w:rStyle w:val="Hyperlink"/>
            <w:rFonts w:ascii="Calibri" w:hAnsi="Calibri" w:cs="Calibri"/>
            <w:sz w:val="22"/>
            <w:szCs w:val="22"/>
          </w:rPr>
          <w:t>ormandl@ecu.edu</w:t>
        </w:r>
      </w:hyperlink>
    </w:p>
    <w:p w14:paraId="61CF02B5" w14:textId="4D2F4EAC" w:rsidR="00872094" w:rsidRPr="0046273C" w:rsidRDefault="00EC652D" w:rsidP="00241174">
      <w:pPr>
        <w:rPr>
          <w:rFonts w:ascii="Calibri" w:hAnsi="Calibri" w:cs="Calibri"/>
          <w:sz w:val="22"/>
          <w:szCs w:val="22"/>
        </w:rPr>
      </w:pPr>
      <w:r w:rsidRPr="0046273C">
        <w:rPr>
          <w:rFonts w:ascii="Calibri" w:hAnsi="Calibri" w:cs="Calibri"/>
          <w:sz w:val="22"/>
          <w:szCs w:val="22"/>
        </w:rPr>
        <w:t>Secretary –</w:t>
      </w:r>
      <w:r w:rsidR="00233019" w:rsidRPr="0046273C">
        <w:rPr>
          <w:rFonts w:ascii="Calibri" w:hAnsi="Calibri" w:cs="Calibri"/>
          <w:sz w:val="22"/>
          <w:szCs w:val="22"/>
        </w:rPr>
        <w:t>Kristin Wooten</w:t>
      </w:r>
    </w:p>
    <w:p w14:paraId="2AE9F847" w14:textId="58C6A616" w:rsidR="00EE7E18" w:rsidRPr="0046273C" w:rsidRDefault="00C37B89" w:rsidP="00EE7E18">
      <w:pPr>
        <w:pStyle w:val="ListParagraph"/>
        <w:numPr>
          <w:ilvl w:val="0"/>
          <w:numId w:val="6"/>
        </w:numPr>
        <w:rPr>
          <w:rFonts w:ascii="Calibri" w:hAnsi="Calibri" w:cs="Calibri"/>
          <w:sz w:val="22"/>
          <w:szCs w:val="22"/>
        </w:rPr>
      </w:pPr>
      <w:r w:rsidRPr="0046273C">
        <w:rPr>
          <w:rFonts w:ascii="Calibri" w:hAnsi="Calibri" w:cs="Calibri"/>
          <w:sz w:val="22"/>
          <w:szCs w:val="22"/>
        </w:rPr>
        <w:t xml:space="preserve">Everyone is encourage to send questions, thoughts, comments or concerns to </w:t>
      </w:r>
      <w:hyperlink r:id="rId8" w:history="1">
        <w:r w:rsidRPr="0046273C">
          <w:rPr>
            <w:rStyle w:val="Hyperlink"/>
            <w:rFonts w:ascii="Calibri" w:hAnsi="Calibri" w:cs="Calibri"/>
            <w:sz w:val="22"/>
            <w:szCs w:val="22"/>
          </w:rPr>
          <w:t>staffsenate@ecu.edu</w:t>
        </w:r>
      </w:hyperlink>
      <w:r w:rsidRPr="0046273C">
        <w:rPr>
          <w:rFonts w:ascii="Calibri" w:hAnsi="Calibri" w:cs="Calibri"/>
          <w:sz w:val="22"/>
          <w:szCs w:val="22"/>
        </w:rPr>
        <w:t>. The email is checked daily</w:t>
      </w:r>
      <w:r w:rsidR="004377DE" w:rsidRPr="0046273C">
        <w:rPr>
          <w:rFonts w:ascii="Calibri" w:hAnsi="Calibri" w:cs="Calibri"/>
          <w:sz w:val="22"/>
          <w:szCs w:val="22"/>
        </w:rPr>
        <w:t>,</w:t>
      </w:r>
      <w:r w:rsidRPr="0046273C">
        <w:rPr>
          <w:rFonts w:ascii="Calibri" w:hAnsi="Calibri" w:cs="Calibri"/>
          <w:sz w:val="22"/>
          <w:szCs w:val="22"/>
        </w:rPr>
        <w:t xml:space="preserve"> and we are here to advocate on your behalf.</w:t>
      </w:r>
    </w:p>
    <w:p w14:paraId="2BD1BE5F" w14:textId="6E215030" w:rsidR="00B335CB" w:rsidRPr="0046273C" w:rsidRDefault="00E80193" w:rsidP="00E80193">
      <w:pPr>
        <w:rPr>
          <w:rFonts w:ascii="Calibri" w:hAnsi="Calibri" w:cs="Calibri"/>
          <w:sz w:val="22"/>
          <w:szCs w:val="22"/>
        </w:rPr>
      </w:pPr>
      <w:r w:rsidRPr="0046273C">
        <w:rPr>
          <w:rFonts w:ascii="Calibri" w:hAnsi="Calibri" w:cs="Calibri"/>
          <w:sz w:val="22"/>
          <w:szCs w:val="22"/>
        </w:rPr>
        <w:t>Parliamentarian - Darius Alexander</w:t>
      </w:r>
    </w:p>
    <w:p w14:paraId="60E0DAF1" w14:textId="58C71E31" w:rsidR="0056152B" w:rsidRPr="0046273C" w:rsidRDefault="00A030A7" w:rsidP="0084603F">
      <w:pPr>
        <w:pStyle w:val="ListParagraph"/>
        <w:numPr>
          <w:ilvl w:val="0"/>
          <w:numId w:val="14"/>
        </w:numPr>
        <w:rPr>
          <w:rFonts w:ascii="Calibri" w:eastAsia="Times New Roman" w:hAnsi="Calibri" w:cs="Calibri"/>
          <w:sz w:val="22"/>
          <w:szCs w:val="22"/>
        </w:rPr>
      </w:pPr>
      <w:r w:rsidRPr="0046273C">
        <w:rPr>
          <w:rFonts w:ascii="Calibri" w:hAnsi="Calibri" w:cs="Calibri"/>
          <w:sz w:val="22"/>
          <w:szCs w:val="22"/>
        </w:rPr>
        <w:t>No comments</w:t>
      </w:r>
    </w:p>
    <w:p w14:paraId="32DE0197" w14:textId="77777777" w:rsidR="0084603F" w:rsidRPr="0046273C" w:rsidRDefault="0084603F" w:rsidP="0084603F">
      <w:pPr>
        <w:rPr>
          <w:rFonts w:ascii="Calibri" w:eastAsia="Times New Roman" w:hAnsi="Calibri" w:cs="Calibri"/>
          <w:sz w:val="22"/>
          <w:szCs w:val="22"/>
        </w:rPr>
      </w:pPr>
    </w:p>
    <w:p w14:paraId="3A411B2D" w14:textId="27CD2982" w:rsidR="006115EB" w:rsidRPr="0046273C" w:rsidRDefault="006E58B7" w:rsidP="006115EB">
      <w:pPr>
        <w:rPr>
          <w:rFonts w:ascii="Calibri" w:eastAsia="Times New Roman" w:hAnsi="Calibri" w:cs="Calibri"/>
          <w:b/>
          <w:bCs/>
          <w:sz w:val="22"/>
          <w:szCs w:val="22"/>
        </w:rPr>
      </w:pPr>
      <w:r w:rsidRPr="0046273C">
        <w:rPr>
          <w:rFonts w:ascii="Calibri" w:hAnsi="Calibri" w:cs="Calibri"/>
          <w:b/>
          <w:bCs/>
          <w:sz w:val="22"/>
          <w:szCs w:val="22"/>
        </w:rPr>
        <w:t>Committee Updates</w:t>
      </w:r>
    </w:p>
    <w:p w14:paraId="388C6825" w14:textId="324EEB18" w:rsidR="00BF68BE" w:rsidRPr="0046273C" w:rsidRDefault="00974B03" w:rsidP="00BF68BE">
      <w:pPr>
        <w:pStyle w:val="ListParagraph"/>
        <w:numPr>
          <w:ilvl w:val="0"/>
          <w:numId w:val="11"/>
        </w:numPr>
        <w:rPr>
          <w:rFonts w:asciiTheme="majorHAnsi" w:eastAsia="Times New Roman" w:hAnsiTheme="majorHAnsi" w:cstheme="majorHAnsi"/>
          <w:b/>
          <w:bCs/>
          <w:sz w:val="22"/>
          <w:szCs w:val="22"/>
        </w:rPr>
      </w:pPr>
      <w:r w:rsidRPr="0046273C">
        <w:rPr>
          <w:rFonts w:asciiTheme="majorHAnsi" w:eastAsia="Times New Roman" w:hAnsiTheme="majorHAnsi" w:cstheme="majorHAnsi"/>
          <w:sz w:val="22"/>
          <w:szCs w:val="22"/>
        </w:rPr>
        <w:t>Bylaws</w:t>
      </w:r>
      <w:r w:rsidR="00BF68BE" w:rsidRPr="0046273C">
        <w:rPr>
          <w:rFonts w:asciiTheme="majorHAnsi" w:eastAsia="Times New Roman" w:hAnsiTheme="majorHAnsi" w:cstheme="majorHAnsi"/>
          <w:sz w:val="22"/>
          <w:szCs w:val="22"/>
        </w:rPr>
        <w:t xml:space="preserve"> (</w:t>
      </w:r>
      <w:r w:rsidR="00BF68BE" w:rsidRPr="0046273C">
        <w:rPr>
          <w:rFonts w:asciiTheme="majorHAnsi" w:eastAsia="Times New Roman" w:hAnsiTheme="majorHAnsi" w:cstheme="majorHAnsi"/>
          <w:i/>
          <w:iCs/>
          <w:sz w:val="22"/>
          <w:szCs w:val="22"/>
        </w:rPr>
        <w:t>Susan Thomas</w:t>
      </w:r>
      <w:r w:rsidR="00BF68BE" w:rsidRPr="0046273C">
        <w:rPr>
          <w:rFonts w:asciiTheme="majorHAnsi" w:eastAsia="Times New Roman" w:hAnsiTheme="majorHAnsi" w:cstheme="majorHAnsi"/>
          <w:sz w:val="22"/>
          <w:szCs w:val="22"/>
        </w:rPr>
        <w:t xml:space="preserve">)- </w:t>
      </w:r>
      <w:r w:rsidR="00A030A7" w:rsidRPr="0046273C">
        <w:rPr>
          <w:rFonts w:asciiTheme="majorHAnsi" w:eastAsia="Times New Roman" w:hAnsiTheme="majorHAnsi" w:cstheme="majorHAnsi"/>
          <w:sz w:val="22"/>
          <w:szCs w:val="22"/>
        </w:rPr>
        <w:t xml:space="preserve">met last week and discussed the proposal to extend terms for senators who are on furlough. Concerns were sent to the Executive Committee and </w:t>
      </w:r>
      <w:r w:rsidR="007A639C" w:rsidRPr="0046273C">
        <w:rPr>
          <w:rFonts w:asciiTheme="majorHAnsi" w:eastAsia="Times New Roman" w:hAnsiTheme="majorHAnsi" w:cstheme="majorHAnsi"/>
          <w:sz w:val="22"/>
          <w:szCs w:val="22"/>
        </w:rPr>
        <w:t>will meet within the next couple of weeks to review those concerns.</w:t>
      </w:r>
    </w:p>
    <w:p w14:paraId="714F75B1" w14:textId="7D10C1EA" w:rsidR="006E58B7" w:rsidRPr="0046273C" w:rsidRDefault="0056152B" w:rsidP="0056152B">
      <w:pPr>
        <w:pStyle w:val="ListParagraph"/>
        <w:numPr>
          <w:ilvl w:val="0"/>
          <w:numId w:val="11"/>
        </w:numPr>
        <w:rPr>
          <w:rFonts w:asciiTheme="majorHAnsi" w:eastAsia="Times New Roman" w:hAnsiTheme="majorHAnsi" w:cstheme="majorHAnsi"/>
          <w:b/>
          <w:bCs/>
          <w:sz w:val="22"/>
          <w:szCs w:val="22"/>
        </w:rPr>
      </w:pPr>
      <w:r w:rsidRPr="0046273C">
        <w:rPr>
          <w:rFonts w:asciiTheme="majorHAnsi" w:eastAsia="Times New Roman" w:hAnsiTheme="majorHAnsi" w:cstheme="majorHAnsi"/>
          <w:sz w:val="22"/>
          <w:szCs w:val="22"/>
        </w:rPr>
        <w:t>Communication &amp; Marketing</w:t>
      </w:r>
      <w:r w:rsidR="0098110F" w:rsidRPr="0046273C">
        <w:rPr>
          <w:rFonts w:asciiTheme="majorHAnsi" w:eastAsia="Times New Roman" w:hAnsiTheme="majorHAnsi" w:cstheme="majorHAnsi"/>
          <w:sz w:val="22"/>
          <w:szCs w:val="22"/>
        </w:rPr>
        <w:t xml:space="preserve"> (</w:t>
      </w:r>
      <w:r w:rsidR="0098110F" w:rsidRPr="0046273C">
        <w:rPr>
          <w:rFonts w:asciiTheme="majorHAnsi" w:eastAsia="Times New Roman" w:hAnsiTheme="majorHAnsi" w:cstheme="majorHAnsi"/>
          <w:i/>
          <w:iCs/>
          <w:sz w:val="22"/>
          <w:szCs w:val="22"/>
        </w:rPr>
        <w:t>Andrew Grace</w:t>
      </w:r>
      <w:r w:rsidR="0098110F" w:rsidRPr="0046273C">
        <w:rPr>
          <w:rFonts w:asciiTheme="majorHAnsi" w:eastAsia="Times New Roman" w:hAnsiTheme="majorHAnsi" w:cstheme="majorHAnsi"/>
          <w:sz w:val="22"/>
          <w:szCs w:val="22"/>
        </w:rPr>
        <w:t>)</w:t>
      </w:r>
      <w:r w:rsidRPr="0046273C">
        <w:rPr>
          <w:rFonts w:asciiTheme="majorHAnsi" w:eastAsia="Times New Roman" w:hAnsiTheme="majorHAnsi" w:cstheme="majorHAnsi"/>
          <w:sz w:val="22"/>
          <w:szCs w:val="22"/>
        </w:rPr>
        <w:t>-</w:t>
      </w:r>
      <w:r w:rsidR="0098110F" w:rsidRPr="0046273C">
        <w:rPr>
          <w:rFonts w:asciiTheme="majorHAnsi" w:eastAsia="Times New Roman" w:hAnsiTheme="majorHAnsi" w:cstheme="majorHAnsi"/>
          <w:sz w:val="22"/>
          <w:szCs w:val="22"/>
        </w:rPr>
        <w:t xml:space="preserve"> </w:t>
      </w:r>
      <w:r w:rsidR="007A639C" w:rsidRPr="0046273C">
        <w:rPr>
          <w:rFonts w:asciiTheme="majorHAnsi" w:eastAsia="Times New Roman" w:hAnsiTheme="majorHAnsi" w:cstheme="majorHAnsi"/>
          <w:sz w:val="22"/>
          <w:szCs w:val="22"/>
        </w:rPr>
        <w:t>planning to create a video to highlight the work of the Staff Senate. Aiming to reach out to committee chairs within the next week to recruit a representative from each committee speak in the video. A script will be prepared for the video prior to the next senate meeting.</w:t>
      </w:r>
    </w:p>
    <w:p w14:paraId="6272A49D" w14:textId="340C9CFC" w:rsidR="00DE542C" w:rsidRPr="0046273C" w:rsidRDefault="00DE542C" w:rsidP="00DE542C">
      <w:pPr>
        <w:pStyle w:val="ListParagraph"/>
        <w:numPr>
          <w:ilvl w:val="0"/>
          <w:numId w:val="11"/>
        </w:numPr>
        <w:rPr>
          <w:rFonts w:asciiTheme="majorHAnsi" w:eastAsia="Times New Roman" w:hAnsiTheme="majorHAnsi" w:cstheme="majorHAnsi"/>
          <w:b/>
          <w:bCs/>
          <w:sz w:val="22"/>
          <w:szCs w:val="22"/>
        </w:rPr>
      </w:pPr>
      <w:r w:rsidRPr="0046273C">
        <w:rPr>
          <w:rFonts w:asciiTheme="majorHAnsi" w:eastAsia="Times New Roman" w:hAnsiTheme="majorHAnsi" w:cstheme="majorHAnsi"/>
          <w:sz w:val="22"/>
          <w:szCs w:val="22"/>
        </w:rPr>
        <w:t>Diversity Committee (</w:t>
      </w:r>
      <w:r w:rsidR="007A639C" w:rsidRPr="0046273C">
        <w:rPr>
          <w:rFonts w:asciiTheme="majorHAnsi" w:eastAsia="Times New Roman" w:hAnsiTheme="majorHAnsi" w:cstheme="majorHAnsi"/>
          <w:i/>
          <w:iCs/>
          <w:sz w:val="22"/>
          <w:szCs w:val="22"/>
        </w:rPr>
        <w:t>Aisha Powell on behalf of Lajuana Carter</w:t>
      </w:r>
      <w:r w:rsidRPr="0046273C">
        <w:rPr>
          <w:rFonts w:asciiTheme="majorHAnsi" w:eastAsia="Times New Roman" w:hAnsiTheme="majorHAnsi" w:cstheme="majorHAnsi"/>
          <w:sz w:val="22"/>
          <w:szCs w:val="22"/>
        </w:rPr>
        <w:t xml:space="preserve">)- </w:t>
      </w:r>
      <w:r w:rsidR="007A639C" w:rsidRPr="0046273C">
        <w:rPr>
          <w:rFonts w:asciiTheme="majorHAnsi" w:eastAsia="Times New Roman" w:hAnsiTheme="majorHAnsi" w:cstheme="majorHAnsi"/>
          <w:sz w:val="22"/>
          <w:szCs w:val="22"/>
        </w:rPr>
        <w:t>met in December and discussed the spring roundtable discussions. The roundtable will focus on gender, equity, and diversity</w:t>
      </w:r>
      <w:r w:rsidR="00672557" w:rsidRPr="0046273C">
        <w:rPr>
          <w:rFonts w:asciiTheme="majorHAnsi" w:eastAsia="Times New Roman" w:hAnsiTheme="majorHAnsi" w:cstheme="majorHAnsi"/>
          <w:sz w:val="22"/>
          <w:szCs w:val="22"/>
        </w:rPr>
        <w:t>.</w:t>
      </w:r>
      <w:r w:rsidR="007A639C" w:rsidRPr="0046273C">
        <w:rPr>
          <w:rFonts w:asciiTheme="majorHAnsi" w:eastAsia="Times New Roman" w:hAnsiTheme="majorHAnsi" w:cstheme="majorHAnsi"/>
          <w:sz w:val="22"/>
          <w:szCs w:val="22"/>
        </w:rPr>
        <w:t xml:space="preserve"> The committee will reach out to campus partners to facilitate the discussions. Currently planning days and times but will most likely select the first Monday of each month. This will be open to faculty, staff, and students.</w:t>
      </w:r>
    </w:p>
    <w:p w14:paraId="11C505FC" w14:textId="2D16C34A" w:rsidR="00672557" w:rsidRPr="0046273C" w:rsidRDefault="00672557" w:rsidP="00672557">
      <w:pPr>
        <w:pStyle w:val="ListParagraph"/>
        <w:numPr>
          <w:ilvl w:val="0"/>
          <w:numId w:val="11"/>
        </w:numPr>
        <w:rPr>
          <w:rFonts w:asciiTheme="majorHAnsi" w:eastAsia="Times New Roman" w:hAnsiTheme="majorHAnsi" w:cstheme="majorHAnsi"/>
          <w:b/>
          <w:bCs/>
          <w:sz w:val="22"/>
          <w:szCs w:val="22"/>
        </w:rPr>
      </w:pPr>
      <w:r w:rsidRPr="0046273C">
        <w:rPr>
          <w:rFonts w:asciiTheme="majorHAnsi" w:eastAsia="Times New Roman" w:hAnsiTheme="majorHAnsi" w:cstheme="majorHAnsi"/>
          <w:sz w:val="22"/>
          <w:szCs w:val="22"/>
        </w:rPr>
        <w:t>Human Resources Committee (</w:t>
      </w:r>
      <w:r w:rsidRPr="0046273C">
        <w:rPr>
          <w:rFonts w:asciiTheme="majorHAnsi" w:eastAsia="Times New Roman" w:hAnsiTheme="majorHAnsi" w:cstheme="majorHAnsi"/>
          <w:i/>
          <w:iCs/>
          <w:sz w:val="22"/>
          <w:szCs w:val="22"/>
        </w:rPr>
        <w:t>Emily Waters</w:t>
      </w:r>
      <w:r w:rsidRPr="0046273C">
        <w:rPr>
          <w:rFonts w:asciiTheme="majorHAnsi" w:eastAsia="Times New Roman" w:hAnsiTheme="majorHAnsi" w:cstheme="majorHAnsi"/>
          <w:sz w:val="22"/>
          <w:szCs w:val="22"/>
        </w:rPr>
        <w:t>)-</w:t>
      </w:r>
      <w:r w:rsidR="007A639C" w:rsidRPr="0046273C">
        <w:rPr>
          <w:rFonts w:asciiTheme="majorHAnsi" w:eastAsia="Times New Roman" w:hAnsiTheme="majorHAnsi" w:cstheme="majorHAnsi"/>
          <w:sz w:val="22"/>
          <w:szCs w:val="22"/>
        </w:rPr>
        <w:t xml:space="preserve"> there are five nominees for</w:t>
      </w:r>
      <w:r w:rsidRPr="0046273C">
        <w:rPr>
          <w:rFonts w:asciiTheme="majorHAnsi" w:eastAsia="Times New Roman" w:hAnsiTheme="majorHAnsi" w:cstheme="majorHAnsi"/>
          <w:sz w:val="22"/>
          <w:szCs w:val="22"/>
        </w:rPr>
        <w:t xml:space="preserve"> Staff Emeritus</w:t>
      </w:r>
      <w:r w:rsidR="007A639C" w:rsidRPr="0046273C">
        <w:rPr>
          <w:rFonts w:asciiTheme="majorHAnsi" w:eastAsia="Times New Roman" w:hAnsiTheme="majorHAnsi" w:cstheme="majorHAnsi"/>
          <w:sz w:val="22"/>
          <w:szCs w:val="22"/>
        </w:rPr>
        <w:t xml:space="preserve"> which will be sent to HR for vetting.</w:t>
      </w:r>
      <w:r w:rsidRPr="0046273C">
        <w:rPr>
          <w:rFonts w:asciiTheme="majorHAnsi" w:eastAsia="Times New Roman" w:hAnsiTheme="majorHAnsi" w:cstheme="majorHAnsi"/>
          <w:sz w:val="22"/>
          <w:szCs w:val="22"/>
        </w:rPr>
        <w:t xml:space="preserve"> </w:t>
      </w:r>
      <w:r w:rsidR="007A639C" w:rsidRPr="0046273C">
        <w:rPr>
          <w:rFonts w:asciiTheme="majorHAnsi" w:eastAsia="Times New Roman" w:hAnsiTheme="majorHAnsi" w:cstheme="majorHAnsi"/>
          <w:sz w:val="22"/>
          <w:szCs w:val="22"/>
        </w:rPr>
        <w:t>The nominees will be recognized (along with the 2019-2020 nominees) later in the spring</w:t>
      </w:r>
      <w:r w:rsidRPr="0046273C">
        <w:rPr>
          <w:rFonts w:asciiTheme="majorHAnsi" w:eastAsia="Times New Roman" w:hAnsiTheme="majorHAnsi" w:cstheme="majorHAnsi"/>
          <w:sz w:val="22"/>
          <w:szCs w:val="22"/>
        </w:rPr>
        <w:t xml:space="preserve">. </w:t>
      </w:r>
      <w:r w:rsidR="007A639C" w:rsidRPr="0046273C">
        <w:rPr>
          <w:rFonts w:asciiTheme="majorHAnsi" w:eastAsia="Times New Roman" w:hAnsiTheme="majorHAnsi" w:cstheme="majorHAnsi"/>
          <w:sz w:val="22"/>
          <w:szCs w:val="22"/>
        </w:rPr>
        <w:t xml:space="preserve">A bereavement policy was drafted last year and voted on during the senate meeting. Another vote is needed prior to sending the draft resolution to the UNC System Senate for statewide support. Senators voted and </w:t>
      </w:r>
      <w:r w:rsidR="004375EB" w:rsidRPr="0046273C">
        <w:rPr>
          <w:rFonts w:asciiTheme="majorHAnsi" w:eastAsia="Times New Roman" w:hAnsiTheme="majorHAnsi" w:cstheme="majorHAnsi"/>
          <w:sz w:val="22"/>
          <w:szCs w:val="22"/>
        </w:rPr>
        <w:t>42 voted in favor. Motion to proceed was passed.</w:t>
      </w:r>
    </w:p>
    <w:p w14:paraId="3F75627F" w14:textId="49DF4964" w:rsidR="0040319A" w:rsidRPr="0046273C" w:rsidRDefault="0040319A" w:rsidP="0040319A">
      <w:pPr>
        <w:pStyle w:val="ListParagraph"/>
        <w:numPr>
          <w:ilvl w:val="0"/>
          <w:numId w:val="11"/>
        </w:numPr>
        <w:rPr>
          <w:rFonts w:asciiTheme="majorHAnsi" w:eastAsia="Times New Roman" w:hAnsiTheme="majorHAnsi" w:cstheme="majorHAnsi"/>
          <w:sz w:val="22"/>
          <w:szCs w:val="22"/>
        </w:rPr>
      </w:pPr>
      <w:r w:rsidRPr="0046273C">
        <w:rPr>
          <w:rFonts w:asciiTheme="majorHAnsi" w:eastAsia="Times New Roman" w:hAnsiTheme="majorHAnsi" w:cstheme="majorHAnsi"/>
          <w:sz w:val="22"/>
          <w:szCs w:val="22"/>
        </w:rPr>
        <w:lastRenderedPageBreak/>
        <w:t>Leadership &amp; Professional Development (Patrick Mitchell)-</w:t>
      </w:r>
      <w:r w:rsidR="004375EB" w:rsidRPr="0046273C">
        <w:rPr>
          <w:rFonts w:asciiTheme="majorHAnsi" w:eastAsia="Times New Roman" w:hAnsiTheme="majorHAnsi" w:cstheme="majorHAnsi"/>
          <w:sz w:val="22"/>
          <w:szCs w:val="22"/>
        </w:rPr>
        <w:t xml:space="preserve"> In the process of</w:t>
      </w:r>
      <w:r w:rsidRPr="0046273C">
        <w:rPr>
          <w:rFonts w:asciiTheme="majorHAnsi" w:eastAsia="Times New Roman" w:hAnsiTheme="majorHAnsi" w:cstheme="majorHAnsi"/>
          <w:sz w:val="22"/>
          <w:szCs w:val="22"/>
        </w:rPr>
        <w:t xml:space="preserve"> </w:t>
      </w:r>
      <w:r w:rsidR="004375EB" w:rsidRPr="0046273C">
        <w:rPr>
          <w:rFonts w:asciiTheme="majorHAnsi" w:eastAsia="Times New Roman" w:hAnsiTheme="majorHAnsi" w:cstheme="majorHAnsi"/>
          <w:sz w:val="22"/>
          <w:szCs w:val="22"/>
        </w:rPr>
        <w:t>extending an offer to one of the candidates to speak at the B.A.L.L. event.</w:t>
      </w:r>
      <w:r w:rsidRPr="0046273C">
        <w:rPr>
          <w:rFonts w:asciiTheme="majorHAnsi" w:eastAsia="Times New Roman" w:hAnsiTheme="majorHAnsi" w:cstheme="majorHAnsi"/>
          <w:sz w:val="22"/>
          <w:szCs w:val="22"/>
        </w:rPr>
        <w:t xml:space="preserve"> </w:t>
      </w:r>
      <w:r w:rsidR="004375EB" w:rsidRPr="0046273C">
        <w:rPr>
          <w:rFonts w:asciiTheme="majorHAnsi" w:eastAsia="Times New Roman" w:hAnsiTheme="majorHAnsi" w:cstheme="majorHAnsi"/>
          <w:sz w:val="22"/>
          <w:szCs w:val="22"/>
        </w:rPr>
        <w:t>Once a speaker has confirmed and date will be provided, and the event will be virtual.</w:t>
      </w:r>
    </w:p>
    <w:p w14:paraId="41E4B4D0" w14:textId="41372FBE" w:rsidR="0056152B" w:rsidRPr="0046273C" w:rsidRDefault="0056152B" w:rsidP="0056152B">
      <w:pPr>
        <w:pStyle w:val="ListParagraph"/>
        <w:numPr>
          <w:ilvl w:val="0"/>
          <w:numId w:val="11"/>
        </w:numPr>
        <w:rPr>
          <w:rFonts w:asciiTheme="majorHAnsi" w:eastAsia="Times New Roman" w:hAnsiTheme="majorHAnsi" w:cstheme="majorHAnsi"/>
          <w:b/>
          <w:bCs/>
          <w:sz w:val="22"/>
          <w:szCs w:val="22"/>
        </w:rPr>
      </w:pPr>
      <w:r w:rsidRPr="0046273C">
        <w:rPr>
          <w:rFonts w:asciiTheme="majorHAnsi" w:eastAsia="Times New Roman" w:hAnsiTheme="majorHAnsi" w:cstheme="majorHAnsi"/>
          <w:sz w:val="22"/>
          <w:szCs w:val="22"/>
        </w:rPr>
        <w:t>Membership</w:t>
      </w:r>
      <w:r w:rsidR="0098110F" w:rsidRPr="0046273C">
        <w:rPr>
          <w:rFonts w:asciiTheme="majorHAnsi" w:eastAsia="Times New Roman" w:hAnsiTheme="majorHAnsi" w:cstheme="majorHAnsi"/>
          <w:sz w:val="22"/>
          <w:szCs w:val="22"/>
        </w:rPr>
        <w:t xml:space="preserve"> (</w:t>
      </w:r>
      <w:r w:rsidR="0098110F" w:rsidRPr="0046273C">
        <w:rPr>
          <w:rFonts w:asciiTheme="majorHAnsi" w:eastAsia="Times New Roman" w:hAnsiTheme="majorHAnsi" w:cstheme="majorHAnsi"/>
          <w:i/>
          <w:iCs/>
          <w:sz w:val="22"/>
          <w:szCs w:val="22"/>
        </w:rPr>
        <w:t>Robin Mayo</w:t>
      </w:r>
      <w:r w:rsidR="0098110F" w:rsidRPr="0046273C">
        <w:rPr>
          <w:rFonts w:asciiTheme="majorHAnsi" w:eastAsia="Times New Roman" w:hAnsiTheme="majorHAnsi" w:cstheme="majorHAnsi"/>
          <w:sz w:val="22"/>
          <w:szCs w:val="22"/>
        </w:rPr>
        <w:t>)</w:t>
      </w:r>
      <w:r w:rsidRPr="0046273C">
        <w:rPr>
          <w:rFonts w:asciiTheme="majorHAnsi" w:eastAsia="Times New Roman" w:hAnsiTheme="majorHAnsi" w:cstheme="majorHAnsi"/>
          <w:sz w:val="22"/>
          <w:szCs w:val="22"/>
        </w:rPr>
        <w:t>-</w:t>
      </w:r>
      <w:r w:rsidR="0098110F" w:rsidRPr="0046273C">
        <w:rPr>
          <w:rFonts w:asciiTheme="majorHAnsi" w:eastAsia="Times New Roman" w:hAnsiTheme="majorHAnsi" w:cstheme="majorHAnsi"/>
          <w:sz w:val="22"/>
          <w:szCs w:val="22"/>
        </w:rPr>
        <w:t xml:space="preserve"> </w:t>
      </w:r>
      <w:r w:rsidR="004375EB" w:rsidRPr="0046273C">
        <w:rPr>
          <w:rFonts w:asciiTheme="majorHAnsi" w:eastAsia="Times New Roman" w:hAnsiTheme="majorHAnsi" w:cstheme="majorHAnsi"/>
          <w:sz w:val="22"/>
          <w:szCs w:val="22"/>
        </w:rPr>
        <w:t xml:space="preserve">Nominations are currently open and will close on Monday by end of day. If you know someone, please nominate them. We do need more nominations from Health Sciences. Elections will open February 22 and will close mid-March. The method is now electronic in hopes to streamline the process. </w:t>
      </w:r>
    </w:p>
    <w:p w14:paraId="687C3BFF" w14:textId="51CE991E" w:rsidR="0040319A" w:rsidRPr="0046273C" w:rsidRDefault="0040319A" w:rsidP="0040319A">
      <w:pPr>
        <w:pStyle w:val="ListParagraph"/>
        <w:numPr>
          <w:ilvl w:val="0"/>
          <w:numId w:val="11"/>
        </w:numPr>
        <w:rPr>
          <w:rFonts w:asciiTheme="majorHAnsi" w:eastAsia="Times New Roman" w:hAnsiTheme="majorHAnsi" w:cstheme="majorHAnsi"/>
          <w:sz w:val="22"/>
          <w:szCs w:val="22"/>
        </w:rPr>
      </w:pPr>
      <w:r w:rsidRPr="0046273C">
        <w:rPr>
          <w:rFonts w:asciiTheme="majorHAnsi" w:eastAsia="Times New Roman" w:hAnsiTheme="majorHAnsi" w:cstheme="majorHAnsi"/>
          <w:sz w:val="22"/>
          <w:szCs w:val="22"/>
        </w:rPr>
        <w:t>Rewards &amp; Recognition (</w:t>
      </w:r>
      <w:r w:rsidRPr="0046273C">
        <w:rPr>
          <w:rFonts w:asciiTheme="majorHAnsi" w:eastAsia="Times New Roman" w:hAnsiTheme="majorHAnsi" w:cstheme="majorHAnsi"/>
          <w:i/>
          <w:iCs/>
          <w:sz w:val="22"/>
          <w:szCs w:val="22"/>
        </w:rPr>
        <w:t>Alex Dennis</w:t>
      </w:r>
      <w:r w:rsidRPr="0046273C">
        <w:rPr>
          <w:rFonts w:asciiTheme="majorHAnsi" w:eastAsia="Times New Roman" w:hAnsiTheme="majorHAnsi" w:cstheme="majorHAnsi"/>
          <w:sz w:val="22"/>
          <w:szCs w:val="22"/>
        </w:rPr>
        <w:t>)-</w:t>
      </w:r>
      <w:r w:rsidR="008C259B" w:rsidRPr="0046273C">
        <w:rPr>
          <w:rFonts w:asciiTheme="majorHAnsi" w:eastAsia="Times New Roman" w:hAnsiTheme="majorHAnsi" w:cstheme="majorHAnsi"/>
          <w:sz w:val="22"/>
          <w:szCs w:val="22"/>
        </w:rPr>
        <w:t xml:space="preserve"> Will </w:t>
      </w:r>
      <w:r w:rsidR="004375EB" w:rsidRPr="0046273C">
        <w:rPr>
          <w:rFonts w:asciiTheme="majorHAnsi" w:eastAsia="Times New Roman" w:hAnsiTheme="majorHAnsi" w:cstheme="majorHAnsi"/>
          <w:sz w:val="22"/>
          <w:szCs w:val="22"/>
        </w:rPr>
        <w:t>meet next week and the committee members will bring dates and ideas for spring events. More information is forthcoming.</w:t>
      </w:r>
    </w:p>
    <w:p w14:paraId="134DB833" w14:textId="18232914" w:rsidR="0056152B" w:rsidRPr="0046273C" w:rsidRDefault="0056152B" w:rsidP="0056152B">
      <w:pPr>
        <w:pStyle w:val="ListParagraph"/>
        <w:numPr>
          <w:ilvl w:val="0"/>
          <w:numId w:val="11"/>
        </w:numPr>
        <w:rPr>
          <w:rFonts w:asciiTheme="majorHAnsi" w:eastAsia="Times New Roman" w:hAnsiTheme="majorHAnsi" w:cstheme="majorHAnsi"/>
          <w:b/>
          <w:bCs/>
          <w:sz w:val="22"/>
          <w:szCs w:val="22"/>
        </w:rPr>
      </w:pPr>
      <w:r w:rsidRPr="0046273C">
        <w:rPr>
          <w:rFonts w:asciiTheme="majorHAnsi" w:eastAsia="Times New Roman" w:hAnsiTheme="majorHAnsi" w:cstheme="majorHAnsi"/>
          <w:sz w:val="22"/>
          <w:szCs w:val="22"/>
        </w:rPr>
        <w:t>Scholarship</w:t>
      </w:r>
      <w:r w:rsidR="00224BAC" w:rsidRPr="0046273C">
        <w:rPr>
          <w:rFonts w:asciiTheme="majorHAnsi" w:eastAsia="Times New Roman" w:hAnsiTheme="majorHAnsi" w:cstheme="majorHAnsi"/>
          <w:sz w:val="22"/>
          <w:szCs w:val="22"/>
        </w:rPr>
        <w:t xml:space="preserve"> (</w:t>
      </w:r>
      <w:r w:rsidR="00224BAC" w:rsidRPr="0046273C">
        <w:rPr>
          <w:rFonts w:asciiTheme="majorHAnsi" w:eastAsia="Times New Roman" w:hAnsiTheme="majorHAnsi" w:cstheme="majorHAnsi"/>
          <w:i/>
          <w:iCs/>
          <w:sz w:val="22"/>
          <w:szCs w:val="22"/>
        </w:rPr>
        <w:t>Amy Eason</w:t>
      </w:r>
      <w:r w:rsidR="00224BAC" w:rsidRPr="0046273C">
        <w:rPr>
          <w:rFonts w:asciiTheme="majorHAnsi" w:eastAsia="Times New Roman" w:hAnsiTheme="majorHAnsi" w:cstheme="majorHAnsi"/>
          <w:sz w:val="22"/>
          <w:szCs w:val="22"/>
        </w:rPr>
        <w:t>)</w:t>
      </w:r>
      <w:r w:rsidRPr="0046273C">
        <w:rPr>
          <w:rFonts w:asciiTheme="majorHAnsi" w:eastAsia="Times New Roman" w:hAnsiTheme="majorHAnsi" w:cstheme="majorHAnsi"/>
          <w:sz w:val="22"/>
          <w:szCs w:val="22"/>
        </w:rPr>
        <w:t>-</w:t>
      </w:r>
      <w:r w:rsidR="00224BAC" w:rsidRPr="0046273C">
        <w:rPr>
          <w:rFonts w:asciiTheme="majorHAnsi" w:eastAsia="Times New Roman" w:hAnsiTheme="majorHAnsi" w:cstheme="majorHAnsi"/>
          <w:sz w:val="22"/>
          <w:szCs w:val="22"/>
        </w:rPr>
        <w:t xml:space="preserve"> </w:t>
      </w:r>
      <w:r w:rsidR="004375EB" w:rsidRPr="0046273C">
        <w:rPr>
          <w:rFonts w:asciiTheme="majorHAnsi" w:eastAsia="Times New Roman" w:hAnsiTheme="majorHAnsi" w:cstheme="majorHAnsi"/>
          <w:sz w:val="22"/>
          <w:szCs w:val="22"/>
        </w:rPr>
        <w:t>will hold their two-hour meeting on February 4</w:t>
      </w:r>
      <w:r w:rsidR="004375EB" w:rsidRPr="0046273C">
        <w:rPr>
          <w:rFonts w:asciiTheme="majorHAnsi" w:eastAsia="Times New Roman" w:hAnsiTheme="majorHAnsi" w:cstheme="majorHAnsi"/>
          <w:sz w:val="22"/>
          <w:szCs w:val="22"/>
          <w:vertAlign w:val="superscript"/>
        </w:rPr>
        <w:t>th</w:t>
      </w:r>
      <w:r w:rsidR="004375EB" w:rsidRPr="0046273C">
        <w:rPr>
          <w:rFonts w:asciiTheme="majorHAnsi" w:eastAsia="Times New Roman" w:hAnsiTheme="majorHAnsi" w:cstheme="majorHAnsi"/>
          <w:sz w:val="22"/>
          <w:szCs w:val="22"/>
        </w:rPr>
        <w:t xml:space="preserve"> to review scholarship applications. The recipients will be recognized at the April Staff Senate meeting. Received great ideas regarding fundraising efforts at the chair’s meeting and will begin pursuing those opportunities.</w:t>
      </w:r>
    </w:p>
    <w:p w14:paraId="7A53E84B" w14:textId="000390EB" w:rsidR="00974B03" w:rsidRPr="0046273C" w:rsidRDefault="00974B03" w:rsidP="00974B03">
      <w:pPr>
        <w:rPr>
          <w:rFonts w:asciiTheme="majorHAnsi" w:eastAsia="Times New Roman" w:hAnsiTheme="majorHAnsi" w:cstheme="majorHAnsi"/>
          <w:b/>
          <w:bCs/>
          <w:sz w:val="22"/>
          <w:szCs w:val="22"/>
        </w:rPr>
      </w:pPr>
      <w:r w:rsidRPr="0046273C">
        <w:rPr>
          <w:rFonts w:asciiTheme="majorHAnsi" w:eastAsia="Times New Roman" w:hAnsiTheme="majorHAnsi" w:cstheme="majorHAnsi"/>
          <w:b/>
          <w:bCs/>
          <w:sz w:val="22"/>
          <w:szCs w:val="22"/>
        </w:rPr>
        <w:t>Open Discussion:</w:t>
      </w:r>
    </w:p>
    <w:p w14:paraId="12E59092" w14:textId="0540B482" w:rsidR="008C259B" w:rsidRPr="0046273C" w:rsidRDefault="00D21C70" w:rsidP="00974B03">
      <w:pPr>
        <w:pStyle w:val="ListParagraph"/>
        <w:numPr>
          <w:ilvl w:val="0"/>
          <w:numId w:val="15"/>
        </w:numPr>
        <w:rPr>
          <w:rFonts w:asciiTheme="majorHAnsi" w:eastAsia="Times New Roman" w:hAnsiTheme="majorHAnsi" w:cstheme="majorHAnsi"/>
          <w:sz w:val="22"/>
          <w:szCs w:val="22"/>
        </w:rPr>
      </w:pPr>
      <w:r w:rsidRPr="0046273C">
        <w:rPr>
          <w:rFonts w:asciiTheme="majorHAnsi" w:eastAsia="Times New Roman" w:hAnsiTheme="majorHAnsi" w:cstheme="majorHAnsi"/>
          <w:sz w:val="22"/>
          <w:szCs w:val="22"/>
        </w:rPr>
        <w:t>Senators please remember to communicate with staff in your division. We want to ensure we are effectively advocating on their behalf and appropriately sharing information.</w:t>
      </w:r>
    </w:p>
    <w:p w14:paraId="366623FD" w14:textId="7C44EE7C" w:rsidR="006115EB" w:rsidRPr="0046273C" w:rsidRDefault="006115EB" w:rsidP="006115EB">
      <w:pPr>
        <w:rPr>
          <w:rFonts w:asciiTheme="majorHAnsi" w:eastAsia="Times New Roman" w:hAnsiTheme="majorHAnsi" w:cstheme="majorHAnsi"/>
          <w:b/>
          <w:bCs/>
          <w:sz w:val="22"/>
          <w:szCs w:val="22"/>
        </w:rPr>
      </w:pPr>
    </w:p>
    <w:p w14:paraId="3EE5BCD2" w14:textId="3448EC1C" w:rsidR="006115EB" w:rsidRPr="0046273C" w:rsidRDefault="006115EB" w:rsidP="006115EB">
      <w:pPr>
        <w:rPr>
          <w:rFonts w:asciiTheme="majorHAnsi" w:eastAsia="Times New Roman" w:hAnsiTheme="majorHAnsi" w:cstheme="majorHAnsi"/>
          <w:b/>
          <w:bCs/>
          <w:sz w:val="22"/>
          <w:szCs w:val="22"/>
        </w:rPr>
      </w:pPr>
      <w:r w:rsidRPr="0046273C">
        <w:rPr>
          <w:rFonts w:asciiTheme="majorHAnsi" w:eastAsia="Times New Roman" w:hAnsiTheme="majorHAnsi" w:cstheme="majorHAnsi"/>
          <w:b/>
          <w:bCs/>
          <w:sz w:val="22"/>
          <w:szCs w:val="22"/>
        </w:rPr>
        <w:t xml:space="preserve">Announcements:  Next Meeting – </w:t>
      </w:r>
      <w:r w:rsidR="00D21C70" w:rsidRPr="0046273C">
        <w:rPr>
          <w:rFonts w:asciiTheme="majorHAnsi" w:eastAsia="Times New Roman" w:hAnsiTheme="majorHAnsi" w:cstheme="majorHAnsi"/>
          <w:b/>
          <w:bCs/>
          <w:sz w:val="22"/>
          <w:szCs w:val="22"/>
        </w:rPr>
        <w:t>February 11</w:t>
      </w:r>
      <w:r w:rsidR="00476D97" w:rsidRPr="0046273C">
        <w:rPr>
          <w:rFonts w:asciiTheme="majorHAnsi" w:eastAsia="Times New Roman" w:hAnsiTheme="majorHAnsi" w:cstheme="majorHAnsi"/>
          <w:b/>
          <w:bCs/>
          <w:sz w:val="22"/>
          <w:szCs w:val="22"/>
        </w:rPr>
        <w:t>, 2021 3pm-5pm</w:t>
      </w:r>
      <w:r w:rsidRPr="0046273C">
        <w:rPr>
          <w:rFonts w:asciiTheme="majorHAnsi" w:eastAsia="Times New Roman" w:hAnsiTheme="majorHAnsi" w:cstheme="majorHAnsi"/>
          <w:b/>
          <w:bCs/>
          <w:sz w:val="22"/>
          <w:szCs w:val="22"/>
        </w:rPr>
        <w:t xml:space="preserve"> </w:t>
      </w:r>
      <w:r w:rsidR="00233019" w:rsidRPr="0046273C">
        <w:rPr>
          <w:rFonts w:asciiTheme="majorHAnsi" w:eastAsia="Times New Roman" w:hAnsiTheme="majorHAnsi" w:cstheme="majorHAnsi"/>
          <w:b/>
          <w:bCs/>
          <w:sz w:val="22"/>
          <w:szCs w:val="22"/>
        </w:rPr>
        <w:t>via Microsoft Teams</w:t>
      </w:r>
    </w:p>
    <w:p w14:paraId="589F1303" w14:textId="69A9453C" w:rsidR="00DE6D33" w:rsidRPr="0046273C" w:rsidRDefault="00DE6D33" w:rsidP="006115EB">
      <w:pPr>
        <w:rPr>
          <w:rFonts w:asciiTheme="majorHAnsi" w:eastAsia="Times New Roman" w:hAnsiTheme="majorHAnsi" w:cstheme="majorHAnsi"/>
          <w:b/>
          <w:bCs/>
          <w:sz w:val="22"/>
          <w:szCs w:val="22"/>
        </w:rPr>
      </w:pPr>
    </w:p>
    <w:p w14:paraId="33755401" w14:textId="316926D5" w:rsidR="00233019" w:rsidRPr="00EE7E18" w:rsidRDefault="00233019" w:rsidP="00233019">
      <w:pPr>
        <w:rPr>
          <w:rFonts w:ascii="Calibri" w:eastAsiaTheme="minorHAnsi" w:hAnsi="Calibri" w:cs="Calibri"/>
          <w:sz w:val="22"/>
          <w:szCs w:val="22"/>
        </w:rPr>
      </w:pPr>
      <w:r w:rsidRPr="0046273C">
        <w:rPr>
          <w:rFonts w:asciiTheme="majorHAnsi" w:eastAsia="Times New Roman" w:hAnsiTheme="majorHAnsi" w:cstheme="majorHAnsi"/>
          <w:b/>
          <w:bCs/>
          <w:sz w:val="22"/>
          <w:szCs w:val="22"/>
        </w:rPr>
        <w:t>Meeting Link:</w:t>
      </w:r>
      <w:r w:rsidR="00652D2C" w:rsidRPr="0046273C">
        <w:rPr>
          <w:rFonts w:asciiTheme="majorHAnsi" w:eastAsia="Times New Roman" w:hAnsiTheme="majorHAnsi" w:cstheme="majorHAnsi"/>
          <w:b/>
          <w:bCs/>
          <w:sz w:val="22"/>
          <w:szCs w:val="22"/>
        </w:rPr>
        <w:t xml:space="preserve"> </w:t>
      </w:r>
      <w:hyperlink r:id="rId9" w:history="1">
        <w:r w:rsidR="00D21C70" w:rsidRPr="0046273C">
          <w:rPr>
            <w:rStyle w:val="Hyperlink"/>
            <w:rFonts w:ascii="Calibri" w:hAnsi="Calibri" w:cs="Calibri"/>
          </w:rPr>
          <w:t>https://web.microsoftstream.com/video/bfd2803e-e3e7-4c94-96b9-d7e4e417fe0e</w:t>
        </w:r>
      </w:hyperlink>
      <w:r w:rsidR="00D21C70">
        <w:t xml:space="preserve"> </w:t>
      </w:r>
    </w:p>
    <w:sectPr w:rsidR="00233019" w:rsidRPr="00EE7E18" w:rsidSect="00CC0CD8">
      <w:pgSz w:w="12240" w:h="15840"/>
      <w:pgMar w:top="90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47E0"/>
    <w:multiLevelType w:val="hybridMultilevel"/>
    <w:tmpl w:val="65865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F43"/>
    <w:multiLevelType w:val="hybridMultilevel"/>
    <w:tmpl w:val="0BC4A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669D"/>
    <w:multiLevelType w:val="hybridMultilevel"/>
    <w:tmpl w:val="7F509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65FAA"/>
    <w:multiLevelType w:val="hybridMultilevel"/>
    <w:tmpl w:val="A4D89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573DC"/>
    <w:multiLevelType w:val="hybridMultilevel"/>
    <w:tmpl w:val="1756A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E044C"/>
    <w:multiLevelType w:val="hybridMultilevel"/>
    <w:tmpl w:val="EE32B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A4160"/>
    <w:multiLevelType w:val="hybridMultilevel"/>
    <w:tmpl w:val="A7F61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2589A"/>
    <w:multiLevelType w:val="hybridMultilevel"/>
    <w:tmpl w:val="89C26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45057"/>
    <w:multiLevelType w:val="hybridMultilevel"/>
    <w:tmpl w:val="D4F20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31EEC"/>
    <w:multiLevelType w:val="hybridMultilevel"/>
    <w:tmpl w:val="D3CA7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41716"/>
    <w:multiLevelType w:val="hybridMultilevel"/>
    <w:tmpl w:val="40DC9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C0177"/>
    <w:multiLevelType w:val="hybridMultilevel"/>
    <w:tmpl w:val="1504B3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A5467"/>
    <w:multiLevelType w:val="hybridMultilevel"/>
    <w:tmpl w:val="54A6F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55428"/>
    <w:multiLevelType w:val="hybridMultilevel"/>
    <w:tmpl w:val="4D588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021CC"/>
    <w:multiLevelType w:val="hybridMultilevel"/>
    <w:tmpl w:val="69987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55FE7"/>
    <w:multiLevelType w:val="hybridMultilevel"/>
    <w:tmpl w:val="59C8A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757D0"/>
    <w:multiLevelType w:val="hybridMultilevel"/>
    <w:tmpl w:val="2058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2593A"/>
    <w:multiLevelType w:val="hybridMultilevel"/>
    <w:tmpl w:val="6F2C81C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7BA82C36"/>
    <w:multiLevelType w:val="hybridMultilevel"/>
    <w:tmpl w:val="5A76F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14"/>
  </w:num>
  <w:num w:numId="5">
    <w:abstractNumId w:val="8"/>
  </w:num>
  <w:num w:numId="6">
    <w:abstractNumId w:val="15"/>
  </w:num>
  <w:num w:numId="7">
    <w:abstractNumId w:val="4"/>
  </w:num>
  <w:num w:numId="8">
    <w:abstractNumId w:val="9"/>
  </w:num>
  <w:num w:numId="9">
    <w:abstractNumId w:val="13"/>
  </w:num>
  <w:num w:numId="10">
    <w:abstractNumId w:val="16"/>
  </w:num>
  <w:num w:numId="11">
    <w:abstractNumId w:val="18"/>
  </w:num>
  <w:num w:numId="12">
    <w:abstractNumId w:val="17"/>
  </w:num>
  <w:num w:numId="13">
    <w:abstractNumId w:val="11"/>
  </w:num>
  <w:num w:numId="14">
    <w:abstractNumId w:val="1"/>
  </w:num>
  <w:num w:numId="15">
    <w:abstractNumId w:val="5"/>
  </w:num>
  <w:num w:numId="16">
    <w:abstractNumId w:val="2"/>
  </w:num>
  <w:num w:numId="17">
    <w:abstractNumId w:val="3"/>
  </w:num>
  <w:num w:numId="18">
    <w:abstractNumId w:val="0"/>
  </w:num>
  <w:num w:numId="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BB"/>
    <w:rsid w:val="00005054"/>
    <w:rsid w:val="00006240"/>
    <w:rsid w:val="000130E4"/>
    <w:rsid w:val="00020CDD"/>
    <w:rsid w:val="0002628C"/>
    <w:rsid w:val="000401C2"/>
    <w:rsid w:val="0004518A"/>
    <w:rsid w:val="00045202"/>
    <w:rsid w:val="00057164"/>
    <w:rsid w:val="00066B57"/>
    <w:rsid w:val="0007093A"/>
    <w:rsid w:val="0008253B"/>
    <w:rsid w:val="00084BDD"/>
    <w:rsid w:val="00092316"/>
    <w:rsid w:val="00094605"/>
    <w:rsid w:val="000A066E"/>
    <w:rsid w:val="000A2787"/>
    <w:rsid w:val="000A487B"/>
    <w:rsid w:val="000B0836"/>
    <w:rsid w:val="000D2AA9"/>
    <w:rsid w:val="000E7ED1"/>
    <w:rsid w:val="000F20B3"/>
    <w:rsid w:val="00102D46"/>
    <w:rsid w:val="00106463"/>
    <w:rsid w:val="00135FC0"/>
    <w:rsid w:val="00142C1F"/>
    <w:rsid w:val="001452C9"/>
    <w:rsid w:val="00146112"/>
    <w:rsid w:val="00157108"/>
    <w:rsid w:val="00161320"/>
    <w:rsid w:val="00173206"/>
    <w:rsid w:val="00186798"/>
    <w:rsid w:val="00195CE2"/>
    <w:rsid w:val="00196DA9"/>
    <w:rsid w:val="001A78D9"/>
    <w:rsid w:val="001C009E"/>
    <w:rsid w:val="001D3CCD"/>
    <w:rsid w:val="001D7AD7"/>
    <w:rsid w:val="00200275"/>
    <w:rsid w:val="0020523B"/>
    <w:rsid w:val="0021507E"/>
    <w:rsid w:val="00216302"/>
    <w:rsid w:val="00220C41"/>
    <w:rsid w:val="00222DD8"/>
    <w:rsid w:val="00224BAC"/>
    <w:rsid w:val="00233019"/>
    <w:rsid w:val="00233E24"/>
    <w:rsid w:val="00241174"/>
    <w:rsid w:val="00247571"/>
    <w:rsid w:val="002804FA"/>
    <w:rsid w:val="00281DC6"/>
    <w:rsid w:val="002855B9"/>
    <w:rsid w:val="002860B8"/>
    <w:rsid w:val="0029139A"/>
    <w:rsid w:val="00291C66"/>
    <w:rsid w:val="00292DB3"/>
    <w:rsid w:val="002951FE"/>
    <w:rsid w:val="002A4E6D"/>
    <w:rsid w:val="002B5CEA"/>
    <w:rsid w:val="002C2FCC"/>
    <w:rsid w:val="002C51B4"/>
    <w:rsid w:val="002C7A1B"/>
    <w:rsid w:val="002D1DB3"/>
    <w:rsid w:val="002D417B"/>
    <w:rsid w:val="002E2391"/>
    <w:rsid w:val="002E380B"/>
    <w:rsid w:val="002E4B84"/>
    <w:rsid w:val="00315E6A"/>
    <w:rsid w:val="0031793E"/>
    <w:rsid w:val="00331109"/>
    <w:rsid w:val="00331A79"/>
    <w:rsid w:val="00332476"/>
    <w:rsid w:val="00332F75"/>
    <w:rsid w:val="003407DC"/>
    <w:rsid w:val="00353BB1"/>
    <w:rsid w:val="003568F6"/>
    <w:rsid w:val="0036039F"/>
    <w:rsid w:val="003670D4"/>
    <w:rsid w:val="00367E85"/>
    <w:rsid w:val="0037103B"/>
    <w:rsid w:val="00372A4C"/>
    <w:rsid w:val="003734BA"/>
    <w:rsid w:val="0037634D"/>
    <w:rsid w:val="00376589"/>
    <w:rsid w:val="0037718A"/>
    <w:rsid w:val="00377D55"/>
    <w:rsid w:val="0039046C"/>
    <w:rsid w:val="00391564"/>
    <w:rsid w:val="003A2537"/>
    <w:rsid w:val="003A4E71"/>
    <w:rsid w:val="003B15A1"/>
    <w:rsid w:val="003B5040"/>
    <w:rsid w:val="003B5443"/>
    <w:rsid w:val="003B607C"/>
    <w:rsid w:val="003C35C7"/>
    <w:rsid w:val="003C5BC1"/>
    <w:rsid w:val="003C66BB"/>
    <w:rsid w:val="003D09E7"/>
    <w:rsid w:val="003E36EA"/>
    <w:rsid w:val="003E3717"/>
    <w:rsid w:val="003E3A05"/>
    <w:rsid w:val="003E6E33"/>
    <w:rsid w:val="003F034A"/>
    <w:rsid w:val="003F5B90"/>
    <w:rsid w:val="003F6475"/>
    <w:rsid w:val="0040319A"/>
    <w:rsid w:val="00406D93"/>
    <w:rsid w:val="00426C58"/>
    <w:rsid w:val="0042776F"/>
    <w:rsid w:val="00430264"/>
    <w:rsid w:val="004375EB"/>
    <w:rsid w:val="004377DE"/>
    <w:rsid w:val="00437935"/>
    <w:rsid w:val="004425FD"/>
    <w:rsid w:val="00443A04"/>
    <w:rsid w:val="00455F73"/>
    <w:rsid w:val="0046273C"/>
    <w:rsid w:val="004746D1"/>
    <w:rsid w:val="00474A0D"/>
    <w:rsid w:val="00476D97"/>
    <w:rsid w:val="004A270F"/>
    <w:rsid w:val="004A3375"/>
    <w:rsid w:val="004A36B3"/>
    <w:rsid w:val="004A615C"/>
    <w:rsid w:val="004A67D9"/>
    <w:rsid w:val="004B7C91"/>
    <w:rsid w:val="004C2545"/>
    <w:rsid w:val="004D6203"/>
    <w:rsid w:val="004E0D14"/>
    <w:rsid w:val="004E55F4"/>
    <w:rsid w:val="004F07FF"/>
    <w:rsid w:val="004F29C4"/>
    <w:rsid w:val="004F4D08"/>
    <w:rsid w:val="00513842"/>
    <w:rsid w:val="00521688"/>
    <w:rsid w:val="00522F93"/>
    <w:rsid w:val="00525514"/>
    <w:rsid w:val="00525728"/>
    <w:rsid w:val="0053666C"/>
    <w:rsid w:val="00540EE3"/>
    <w:rsid w:val="0054622D"/>
    <w:rsid w:val="0055290A"/>
    <w:rsid w:val="0056152B"/>
    <w:rsid w:val="0056797C"/>
    <w:rsid w:val="00576AB3"/>
    <w:rsid w:val="00586129"/>
    <w:rsid w:val="00593650"/>
    <w:rsid w:val="00593DE3"/>
    <w:rsid w:val="00596BCF"/>
    <w:rsid w:val="005B5F26"/>
    <w:rsid w:val="005C3411"/>
    <w:rsid w:val="005C6A2D"/>
    <w:rsid w:val="005D0202"/>
    <w:rsid w:val="005D4006"/>
    <w:rsid w:val="005D7C07"/>
    <w:rsid w:val="005E48C5"/>
    <w:rsid w:val="005F010A"/>
    <w:rsid w:val="005F2DD6"/>
    <w:rsid w:val="005F45F9"/>
    <w:rsid w:val="005F5820"/>
    <w:rsid w:val="005F61FC"/>
    <w:rsid w:val="00604E72"/>
    <w:rsid w:val="006115EB"/>
    <w:rsid w:val="00616A80"/>
    <w:rsid w:val="006314E3"/>
    <w:rsid w:val="00633E96"/>
    <w:rsid w:val="0063662B"/>
    <w:rsid w:val="006443E7"/>
    <w:rsid w:val="006512A5"/>
    <w:rsid w:val="00652753"/>
    <w:rsid w:val="00652D2C"/>
    <w:rsid w:val="00654E00"/>
    <w:rsid w:val="00656174"/>
    <w:rsid w:val="00663EB2"/>
    <w:rsid w:val="00672557"/>
    <w:rsid w:val="0067341C"/>
    <w:rsid w:val="006818DA"/>
    <w:rsid w:val="006831A6"/>
    <w:rsid w:val="00692E13"/>
    <w:rsid w:val="006947C2"/>
    <w:rsid w:val="006B04EE"/>
    <w:rsid w:val="006B7404"/>
    <w:rsid w:val="006D3494"/>
    <w:rsid w:val="006E46E4"/>
    <w:rsid w:val="006E58B7"/>
    <w:rsid w:val="0070194D"/>
    <w:rsid w:val="00703884"/>
    <w:rsid w:val="0071305E"/>
    <w:rsid w:val="00721316"/>
    <w:rsid w:val="0072425A"/>
    <w:rsid w:val="007252E4"/>
    <w:rsid w:val="007371A2"/>
    <w:rsid w:val="00737586"/>
    <w:rsid w:val="00744316"/>
    <w:rsid w:val="00760EA0"/>
    <w:rsid w:val="00767C92"/>
    <w:rsid w:val="00776E55"/>
    <w:rsid w:val="00777064"/>
    <w:rsid w:val="00786CE5"/>
    <w:rsid w:val="007A0C76"/>
    <w:rsid w:val="007A639C"/>
    <w:rsid w:val="007C1A03"/>
    <w:rsid w:val="007C46B0"/>
    <w:rsid w:val="007C7EE8"/>
    <w:rsid w:val="007E5E62"/>
    <w:rsid w:val="007F0940"/>
    <w:rsid w:val="007F498A"/>
    <w:rsid w:val="00811EB6"/>
    <w:rsid w:val="008121B5"/>
    <w:rsid w:val="0082143B"/>
    <w:rsid w:val="00826DA2"/>
    <w:rsid w:val="0083518E"/>
    <w:rsid w:val="0084096A"/>
    <w:rsid w:val="0084603F"/>
    <w:rsid w:val="00861365"/>
    <w:rsid w:val="00863168"/>
    <w:rsid w:val="00872094"/>
    <w:rsid w:val="00876254"/>
    <w:rsid w:val="008841CC"/>
    <w:rsid w:val="00885695"/>
    <w:rsid w:val="008A2F55"/>
    <w:rsid w:val="008C259B"/>
    <w:rsid w:val="008C6373"/>
    <w:rsid w:val="008D2FD8"/>
    <w:rsid w:val="008E037D"/>
    <w:rsid w:val="008E27C1"/>
    <w:rsid w:val="008F536A"/>
    <w:rsid w:val="00905829"/>
    <w:rsid w:val="009060E6"/>
    <w:rsid w:val="0091220E"/>
    <w:rsid w:val="00914579"/>
    <w:rsid w:val="009306F5"/>
    <w:rsid w:val="00934084"/>
    <w:rsid w:val="00934EB5"/>
    <w:rsid w:val="00937AFA"/>
    <w:rsid w:val="00946A8B"/>
    <w:rsid w:val="0095155C"/>
    <w:rsid w:val="0095583E"/>
    <w:rsid w:val="00971144"/>
    <w:rsid w:val="00974B03"/>
    <w:rsid w:val="0098110F"/>
    <w:rsid w:val="00985CA1"/>
    <w:rsid w:val="009866AC"/>
    <w:rsid w:val="00995C6F"/>
    <w:rsid w:val="009A1389"/>
    <w:rsid w:val="009A21F1"/>
    <w:rsid w:val="009A7EC9"/>
    <w:rsid w:val="009B0E0F"/>
    <w:rsid w:val="009B41BB"/>
    <w:rsid w:val="009C3210"/>
    <w:rsid w:val="009C7467"/>
    <w:rsid w:val="009D4F82"/>
    <w:rsid w:val="009E3131"/>
    <w:rsid w:val="00A030A7"/>
    <w:rsid w:val="00A057A9"/>
    <w:rsid w:val="00A10209"/>
    <w:rsid w:val="00A16853"/>
    <w:rsid w:val="00A27C8D"/>
    <w:rsid w:val="00A316B4"/>
    <w:rsid w:val="00A43CF6"/>
    <w:rsid w:val="00A54976"/>
    <w:rsid w:val="00A643CD"/>
    <w:rsid w:val="00A67F6B"/>
    <w:rsid w:val="00A85FC8"/>
    <w:rsid w:val="00A9595B"/>
    <w:rsid w:val="00AA6BF0"/>
    <w:rsid w:val="00AB07AF"/>
    <w:rsid w:val="00AC1DA8"/>
    <w:rsid w:val="00AC730D"/>
    <w:rsid w:val="00AD18AE"/>
    <w:rsid w:val="00AE0FF2"/>
    <w:rsid w:val="00B014AA"/>
    <w:rsid w:val="00B01A7D"/>
    <w:rsid w:val="00B02DCA"/>
    <w:rsid w:val="00B04037"/>
    <w:rsid w:val="00B12517"/>
    <w:rsid w:val="00B335CB"/>
    <w:rsid w:val="00B373AE"/>
    <w:rsid w:val="00B46E99"/>
    <w:rsid w:val="00B53761"/>
    <w:rsid w:val="00B53CE7"/>
    <w:rsid w:val="00B63EC9"/>
    <w:rsid w:val="00B725F6"/>
    <w:rsid w:val="00B73202"/>
    <w:rsid w:val="00B7342E"/>
    <w:rsid w:val="00B83053"/>
    <w:rsid w:val="00B919DD"/>
    <w:rsid w:val="00B93658"/>
    <w:rsid w:val="00B97E21"/>
    <w:rsid w:val="00BA6D1D"/>
    <w:rsid w:val="00BB42FC"/>
    <w:rsid w:val="00BC0549"/>
    <w:rsid w:val="00BD32D4"/>
    <w:rsid w:val="00BD3B64"/>
    <w:rsid w:val="00BD616B"/>
    <w:rsid w:val="00BD6838"/>
    <w:rsid w:val="00BE1B8B"/>
    <w:rsid w:val="00BE2BB1"/>
    <w:rsid w:val="00BE6778"/>
    <w:rsid w:val="00BE7D98"/>
    <w:rsid w:val="00BF68BE"/>
    <w:rsid w:val="00BF6A7F"/>
    <w:rsid w:val="00BF7156"/>
    <w:rsid w:val="00C00B09"/>
    <w:rsid w:val="00C05947"/>
    <w:rsid w:val="00C11A17"/>
    <w:rsid w:val="00C15D95"/>
    <w:rsid w:val="00C24820"/>
    <w:rsid w:val="00C27E15"/>
    <w:rsid w:val="00C37B89"/>
    <w:rsid w:val="00C443CF"/>
    <w:rsid w:val="00C52C7F"/>
    <w:rsid w:val="00C60363"/>
    <w:rsid w:val="00C605BF"/>
    <w:rsid w:val="00C67580"/>
    <w:rsid w:val="00C76D2D"/>
    <w:rsid w:val="00C91256"/>
    <w:rsid w:val="00C95EDC"/>
    <w:rsid w:val="00CA3A08"/>
    <w:rsid w:val="00CB3983"/>
    <w:rsid w:val="00CC0CD8"/>
    <w:rsid w:val="00CD4147"/>
    <w:rsid w:val="00CD5ABF"/>
    <w:rsid w:val="00CD7353"/>
    <w:rsid w:val="00CF018B"/>
    <w:rsid w:val="00D02C16"/>
    <w:rsid w:val="00D0456A"/>
    <w:rsid w:val="00D137CB"/>
    <w:rsid w:val="00D21C70"/>
    <w:rsid w:val="00D24718"/>
    <w:rsid w:val="00D27761"/>
    <w:rsid w:val="00D27F51"/>
    <w:rsid w:val="00D31046"/>
    <w:rsid w:val="00D44B49"/>
    <w:rsid w:val="00D45ADE"/>
    <w:rsid w:val="00D6301F"/>
    <w:rsid w:val="00D66A93"/>
    <w:rsid w:val="00D757FF"/>
    <w:rsid w:val="00D826EC"/>
    <w:rsid w:val="00D83675"/>
    <w:rsid w:val="00D8416D"/>
    <w:rsid w:val="00DA77F4"/>
    <w:rsid w:val="00DB1727"/>
    <w:rsid w:val="00DB1BF0"/>
    <w:rsid w:val="00DB43DB"/>
    <w:rsid w:val="00DC0435"/>
    <w:rsid w:val="00DC5AB3"/>
    <w:rsid w:val="00DC793A"/>
    <w:rsid w:val="00DE0A75"/>
    <w:rsid w:val="00DE428B"/>
    <w:rsid w:val="00DE542C"/>
    <w:rsid w:val="00DE6D33"/>
    <w:rsid w:val="00E04DC9"/>
    <w:rsid w:val="00E1104D"/>
    <w:rsid w:val="00E407BD"/>
    <w:rsid w:val="00E44957"/>
    <w:rsid w:val="00E45A72"/>
    <w:rsid w:val="00E57C87"/>
    <w:rsid w:val="00E60EAC"/>
    <w:rsid w:val="00E80193"/>
    <w:rsid w:val="00E81350"/>
    <w:rsid w:val="00E8543E"/>
    <w:rsid w:val="00E927B4"/>
    <w:rsid w:val="00E95F37"/>
    <w:rsid w:val="00EB14DF"/>
    <w:rsid w:val="00EC652D"/>
    <w:rsid w:val="00EE174C"/>
    <w:rsid w:val="00EE7E18"/>
    <w:rsid w:val="00EF051F"/>
    <w:rsid w:val="00EF056A"/>
    <w:rsid w:val="00EF6E82"/>
    <w:rsid w:val="00F05EAB"/>
    <w:rsid w:val="00F1410D"/>
    <w:rsid w:val="00F210A9"/>
    <w:rsid w:val="00F265CF"/>
    <w:rsid w:val="00F27CBB"/>
    <w:rsid w:val="00F3458E"/>
    <w:rsid w:val="00F377BB"/>
    <w:rsid w:val="00F53F8D"/>
    <w:rsid w:val="00F616C4"/>
    <w:rsid w:val="00F64712"/>
    <w:rsid w:val="00F811C4"/>
    <w:rsid w:val="00F82335"/>
    <w:rsid w:val="00FA4173"/>
    <w:rsid w:val="00FA5135"/>
    <w:rsid w:val="00FC4C7B"/>
    <w:rsid w:val="00FD0BE7"/>
    <w:rsid w:val="00FE2C2E"/>
    <w:rsid w:val="00FF0AA8"/>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4306"/>
  <w14:defaultImageDpi w14:val="300"/>
  <w15:docId w15:val="{CC4A9845-F8C9-6F43-8444-E16DF36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1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B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36EA"/>
    <w:pPr>
      <w:ind w:left="720"/>
      <w:contextualSpacing/>
    </w:pPr>
  </w:style>
  <w:style w:type="paragraph" w:styleId="NormalWeb">
    <w:name w:val="Normal (Web)"/>
    <w:basedOn w:val="Normal"/>
    <w:uiPriority w:val="99"/>
    <w:unhideWhenUsed/>
    <w:rsid w:val="001461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3658"/>
    <w:rPr>
      <w:strike w:val="0"/>
      <w:dstrike w:val="0"/>
      <w:color w:val="337AB7"/>
      <w:u w:val="none"/>
      <w:effect w:val="none"/>
      <w:shd w:val="clear" w:color="auto" w:fill="auto"/>
    </w:rPr>
  </w:style>
  <w:style w:type="paragraph" w:customStyle="1" w:styleId="Default">
    <w:name w:val="Default"/>
    <w:rsid w:val="003A2537"/>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776E55"/>
    <w:rPr>
      <w:color w:val="605E5C"/>
      <w:shd w:val="clear" w:color="auto" w:fill="E1DFDD"/>
    </w:rPr>
  </w:style>
  <w:style w:type="character" w:styleId="FollowedHyperlink">
    <w:name w:val="FollowedHyperlink"/>
    <w:basedOn w:val="DefaultParagraphFont"/>
    <w:uiPriority w:val="99"/>
    <w:semiHidden/>
    <w:unhideWhenUsed/>
    <w:rsid w:val="00776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5651">
      <w:bodyDiv w:val="1"/>
      <w:marLeft w:val="0"/>
      <w:marRight w:val="0"/>
      <w:marTop w:val="0"/>
      <w:marBottom w:val="0"/>
      <w:divBdr>
        <w:top w:val="none" w:sz="0" w:space="0" w:color="auto"/>
        <w:left w:val="none" w:sz="0" w:space="0" w:color="auto"/>
        <w:bottom w:val="none" w:sz="0" w:space="0" w:color="auto"/>
        <w:right w:val="none" w:sz="0" w:space="0" w:color="auto"/>
      </w:divBdr>
    </w:div>
    <w:div w:id="311182989">
      <w:bodyDiv w:val="1"/>
      <w:marLeft w:val="0"/>
      <w:marRight w:val="0"/>
      <w:marTop w:val="0"/>
      <w:marBottom w:val="0"/>
      <w:divBdr>
        <w:top w:val="none" w:sz="0" w:space="0" w:color="auto"/>
        <w:left w:val="none" w:sz="0" w:space="0" w:color="auto"/>
        <w:bottom w:val="none" w:sz="0" w:space="0" w:color="auto"/>
        <w:right w:val="none" w:sz="0" w:space="0" w:color="auto"/>
      </w:divBdr>
      <w:divsChild>
        <w:div w:id="2146501591">
          <w:marLeft w:val="0"/>
          <w:marRight w:val="0"/>
          <w:marTop w:val="0"/>
          <w:marBottom w:val="0"/>
          <w:divBdr>
            <w:top w:val="none" w:sz="0" w:space="0" w:color="auto"/>
            <w:left w:val="none" w:sz="0" w:space="0" w:color="auto"/>
            <w:bottom w:val="none" w:sz="0" w:space="0" w:color="auto"/>
            <w:right w:val="none" w:sz="0" w:space="0" w:color="auto"/>
          </w:divBdr>
          <w:divsChild>
            <w:div w:id="312955052">
              <w:marLeft w:val="0"/>
              <w:marRight w:val="0"/>
              <w:marTop w:val="0"/>
              <w:marBottom w:val="0"/>
              <w:divBdr>
                <w:top w:val="none" w:sz="0" w:space="0" w:color="auto"/>
                <w:left w:val="none" w:sz="0" w:space="0" w:color="auto"/>
                <w:bottom w:val="none" w:sz="0" w:space="0" w:color="auto"/>
                <w:right w:val="none" w:sz="0" w:space="0" w:color="auto"/>
              </w:divBdr>
            </w:div>
          </w:divsChild>
        </w:div>
        <w:div w:id="701244877">
          <w:marLeft w:val="0"/>
          <w:marRight w:val="0"/>
          <w:marTop w:val="0"/>
          <w:marBottom w:val="0"/>
          <w:divBdr>
            <w:top w:val="none" w:sz="0" w:space="0" w:color="auto"/>
            <w:left w:val="none" w:sz="0" w:space="0" w:color="auto"/>
            <w:bottom w:val="none" w:sz="0" w:space="0" w:color="auto"/>
            <w:right w:val="none" w:sz="0" w:space="0" w:color="auto"/>
          </w:divBdr>
          <w:divsChild>
            <w:div w:id="4023641">
              <w:marLeft w:val="0"/>
              <w:marRight w:val="0"/>
              <w:marTop w:val="0"/>
              <w:marBottom w:val="0"/>
              <w:divBdr>
                <w:top w:val="none" w:sz="0" w:space="0" w:color="auto"/>
                <w:left w:val="none" w:sz="0" w:space="0" w:color="auto"/>
                <w:bottom w:val="none" w:sz="0" w:space="0" w:color="auto"/>
                <w:right w:val="none" w:sz="0" w:space="0" w:color="auto"/>
              </w:divBdr>
            </w:div>
          </w:divsChild>
        </w:div>
        <w:div w:id="225262013">
          <w:marLeft w:val="0"/>
          <w:marRight w:val="0"/>
          <w:marTop w:val="0"/>
          <w:marBottom w:val="0"/>
          <w:divBdr>
            <w:top w:val="none" w:sz="0" w:space="0" w:color="auto"/>
            <w:left w:val="none" w:sz="0" w:space="0" w:color="auto"/>
            <w:bottom w:val="none" w:sz="0" w:space="0" w:color="auto"/>
            <w:right w:val="none" w:sz="0" w:space="0" w:color="auto"/>
          </w:divBdr>
          <w:divsChild>
            <w:div w:id="1041200744">
              <w:marLeft w:val="0"/>
              <w:marRight w:val="0"/>
              <w:marTop w:val="0"/>
              <w:marBottom w:val="0"/>
              <w:divBdr>
                <w:top w:val="none" w:sz="0" w:space="0" w:color="auto"/>
                <w:left w:val="none" w:sz="0" w:space="0" w:color="auto"/>
                <w:bottom w:val="none" w:sz="0" w:space="0" w:color="auto"/>
                <w:right w:val="none" w:sz="0" w:space="0" w:color="auto"/>
              </w:divBdr>
            </w:div>
          </w:divsChild>
        </w:div>
        <w:div w:id="22946116">
          <w:marLeft w:val="0"/>
          <w:marRight w:val="0"/>
          <w:marTop w:val="0"/>
          <w:marBottom w:val="0"/>
          <w:divBdr>
            <w:top w:val="none" w:sz="0" w:space="0" w:color="auto"/>
            <w:left w:val="none" w:sz="0" w:space="0" w:color="auto"/>
            <w:bottom w:val="none" w:sz="0" w:space="0" w:color="auto"/>
            <w:right w:val="none" w:sz="0" w:space="0" w:color="auto"/>
          </w:divBdr>
          <w:divsChild>
            <w:div w:id="233513306">
              <w:marLeft w:val="0"/>
              <w:marRight w:val="0"/>
              <w:marTop w:val="0"/>
              <w:marBottom w:val="0"/>
              <w:divBdr>
                <w:top w:val="none" w:sz="0" w:space="0" w:color="auto"/>
                <w:left w:val="none" w:sz="0" w:space="0" w:color="auto"/>
                <w:bottom w:val="none" w:sz="0" w:space="0" w:color="auto"/>
                <w:right w:val="none" w:sz="0" w:space="0" w:color="auto"/>
              </w:divBdr>
            </w:div>
          </w:divsChild>
        </w:div>
        <w:div w:id="1829470025">
          <w:marLeft w:val="0"/>
          <w:marRight w:val="0"/>
          <w:marTop w:val="0"/>
          <w:marBottom w:val="0"/>
          <w:divBdr>
            <w:top w:val="none" w:sz="0" w:space="0" w:color="auto"/>
            <w:left w:val="none" w:sz="0" w:space="0" w:color="auto"/>
            <w:bottom w:val="none" w:sz="0" w:space="0" w:color="auto"/>
            <w:right w:val="none" w:sz="0" w:space="0" w:color="auto"/>
          </w:divBdr>
          <w:divsChild>
            <w:div w:id="1719285076">
              <w:marLeft w:val="0"/>
              <w:marRight w:val="0"/>
              <w:marTop w:val="0"/>
              <w:marBottom w:val="0"/>
              <w:divBdr>
                <w:top w:val="none" w:sz="0" w:space="0" w:color="auto"/>
                <w:left w:val="none" w:sz="0" w:space="0" w:color="auto"/>
                <w:bottom w:val="none" w:sz="0" w:space="0" w:color="auto"/>
                <w:right w:val="none" w:sz="0" w:space="0" w:color="auto"/>
              </w:divBdr>
            </w:div>
          </w:divsChild>
        </w:div>
        <w:div w:id="862942945">
          <w:marLeft w:val="0"/>
          <w:marRight w:val="0"/>
          <w:marTop w:val="0"/>
          <w:marBottom w:val="0"/>
          <w:divBdr>
            <w:top w:val="none" w:sz="0" w:space="0" w:color="auto"/>
            <w:left w:val="none" w:sz="0" w:space="0" w:color="auto"/>
            <w:bottom w:val="none" w:sz="0" w:space="0" w:color="auto"/>
            <w:right w:val="none" w:sz="0" w:space="0" w:color="auto"/>
          </w:divBdr>
          <w:divsChild>
            <w:div w:id="1346131061">
              <w:marLeft w:val="0"/>
              <w:marRight w:val="0"/>
              <w:marTop w:val="0"/>
              <w:marBottom w:val="0"/>
              <w:divBdr>
                <w:top w:val="none" w:sz="0" w:space="0" w:color="auto"/>
                <w:left w:val="none" w:sz="0" w:space="0" w:color="auto"/>
                <w:bottom w:val="none" w:sz="0" w:space="0" w:color="auto"/>
                <w:right w:val="none" w:sz="0" w:space="0" w:color="auto"/>
              </w:divBdr>
            </w:div>
          </w:divsChild>
        </w:div>
        <w:div w:id="41097699">
          <w:marLeft w:val="0"/>
          <w:marRight w:val="0"/>
          <w:marTop w:val="0"/>
          <w:marBottom w:val="0"/>
          <w:divBdr>
            <w:top w:val="none" w:sz="0" w:space="0" w:color="auto"/>
            <w:left w:val="none" w:sz="0" w:space="0" w:color="auto"/>
            <w:bottom w:val="none" w:sz="0" w:space="0" w:color="auto"/>
            <w:right w:val="none" w:sz="0" w:space="0" w:color="auto"/>
          </w:divBdr>
          <w:divsChild>
            <w:div w:id="1995840911">
              <w:marLeft w:val="0"/>
              <w:marRight w:val="0"/>
              <w:marTop w:val="0"/>
              <w:marBottom w:val="0"/>
              <w:divBdr>
                <w:top w:val="none" w:sz="0" w:space="0" w:color="auto"/>
                <w:left w:val="none" w:sz="0" w:space="0" w:color="auto"/>
                <w:bottom w:val="none" w:sz="0" w:space="0" w:color="auto"/>
                <w:right w:val="none" w:sz="0" w:space="0" w:color="auto"/>
              </w:divBdr>
            </w:div>
          </w:divsChild>
        </w:div>
        <w:div w:id="878131232">
          <w:marLeft w:val="0"/>
          <w:marRight w:val="0"/>
          <w:marTop w:val="0"/>
          <w:marBottom w:val="0"/>
          <w:divBdr>
            <w:top w:val="none" w:sz="0" w:space="0" w:color="auto"/>
            <w:left w:val="none" w:sz="0" w:space="0" w:color="auto"/>
            <w:bottom w:val="none" w:sz="0" w:space="0" w:color="auto"/>
            <w:right w:val="none" w:sz="0" w:space="0" w:color="auto"/>
          </w:divBdr>
          <w:divsChild>
            <w:div w:id="1617905830">
              <w:marLeft w:val="0"/>
              <w:marRight w:val="0"/>
              <w:marTop w:val="0"/>
              <w:marBottom w:val="0"/>
              <w:divBdr>
                <w:top w:val="none" w:sz="0" w:space="0" w:color="auto"/>
                <w:left w:val="none" w:sz="0" w:space="0" w:color="auto"/>
                <w:bottom w:val="none" w:sz="0" w:space="0" w:color="auto"/>
                <w:right w:val="none" w:sz="0" w:space="0" w:color="auto"/>
              </w:divBdr>
            </w:div>
          </w:divsChild>
        </w:div>
        <w:div w:id="825437655">
          <w:marLeft w:val="0"/>
          <w:marRight w:val="0"/>
          <w:marTop w:val="0"/>
          <w:marBottom w:val="0"/>
          <w:divBdr>
            <w:top w:val="none" w:sz="0" w:space="0" w:color="auto"/>
            <w:left w:val="none" w:sz="0" w:space="0" w:color="auto"/>
            <w:bottom w:val="none" w:sz="0" w:space="0" w:color="auto"/>
            <w:right w:val="none" w:sz="0" w:space="0" w:color="auto"/>
          </w:divBdr>
          <w:divsChild>
            <w:div w:id="2003317091">
              <w:marLeft w:val="0"/>
              <w:marRight w:val="0"/>
              <w:marTop w:val="0"/>
              <w:marBottom w:val="0"/>
              <w:divBdr>
                <w:top w:val="none" w:sz="0" w:space="0" w:color="auto"/>
                <w:left w:val="none" w:sz="0" w:space="0" w:color="auto"/>
                <w:bottom w:val="none" w:sz="0" w:space="0" w:color="auto"/>
                <w:right w:val="none" w:sz="0" w:space="0" w:color="auto"/>
              </w:divBdr>
            </w:div>
          </w:divsChild>
        </w:div>
        <w:div w:id="1710489632">
          <w:marLeft w:val="0"/>
          <w:marRight w:val="0"/>
          <w:marTop w:val="0"/>
          <w:marBottom w:val="0"/>
          <w:divBdr>
            <w:top w:val="none" w:sz="0" w:space="0" w:color="auto"/>
            <w:left w:val="none" w:sz="0" w:space="0" w:color="auto"/>
            <w:bottom w:val="none" w:sz="0" w:space="0" w:color="auto"/>
            <w:right w:val="none" w:sz="0" w:space="0" w:color="auto"/>
          </w:divBdr>
          <w:divsChild>
            <w:div w:id="2025470322">
              <w:marLeft w:val="0"/>
              <w:marRight w:val="0"/>
              <w:marTop w:val="0"/>
              <w:marBottom w:val="0"/>
              <w:divBdr>
                <w:top w:val="none" w:sz="0" w:space="0" w:color="auto"/>
                <w:left w:val="none" w:sz="0" w:space="0" w:color="auto"/>
                <w:bottom w:val="none" w:sz="0" w:space="0" w:color="auto"/>
                <w:right w:val="none" w:sz="0" w:space="0" w:color="auto"/>
              </w:divBdr>
            </w:div>
          </w:divsChild>
        </w:div>
        <w:div w:id="914752126">
          <w:marLeft w:val="0"/>
          <w:marRight w:val="0"/>
          <w:marTop w:val="0"/>
          <w:marBottom w:val="0"/>
          <w:divBdr>
            <w:top w:val="none" w:sz="0" w:space="0" w:color="auto"/>
            <w:left w:val="none" w:sz="0" w:space="0" w:color="auto"/>
            <w:bottom w:val="none" w:sz="0" w:space="0" w:color="auto"/>
            <w:right w:val="none" w:sz="0" w:space="0" w:color="auto"/>
          </w:divBdr>
          <w:divsChild>
            <w:div w:id="1500582111">
              <w:marLeft w:val="0"/>
              <w:marRight w:val="0"/>
              <w:marTop w:val="0"/>
              <w:marBottom w:val="0"/>
              <w:divBdr>
                <w:top w:val="none" w:sz="0" w:space="0" w:color="auto"/>
                <w:left w:val="none" w:sz="0" w:space="0" w:color="auto"/>
                <w:bottom w:val="none" w:sz="0" w:space="0" w:color="auto"/>
                <w:right w:val="none" w:sz="0" w:space="0" w:color="auto"/>
              </w:divBdr>
            </w:div>
          </w:divsChild>
        </w:div>
        <w:div w:id="423111614">
          <w:marLeft w:val="0"/>
          <w:marRight w:val="0"/>
          <w:marTop w:val="0"/>
          <w:marBottom w:val="0"/>
          <w:divBdr>
            <w:top w:val="none" w:sz="0" w:space="0" w:color="auto"/>
            <w:left w:val="none" w:sz="0" w:space="0" w:color="auto"/>
            <w:bottom w:val="none" w:sz="0" w:space="0" w:color="auto"/>
            <w:right w:val="none" w:sz="0" w:space="0" w:color="auto"/>
          </w:divBdr>
          <w:divsChild>
            <w:div w:id="3178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70180">
      <w:bodyDiv w:val="1"/>
      <w:marLeft w:val="0"/>
      <w:marRight w:val="0"/>
      <w:marTop w:val="0"/>
      <w:marBottom w:val="0"/>
      <w:divBdr>
        <w:top w:val="none" w:sz="0" w:space="0" w:color="auto"/>
        <w:left w:val="none" w:sz="0" w:space="0" w:color="auto"/>
        <w:bottom w:val="none" w:sz="0" w:space="0" w:color="auto"/>
        <w:right w:val="none" w:sz="0" w:space="0" w:color="auto"/>
      </w:divBdr>
    </w:div>
    <w:div w:id="594362624">
      <w:bodyDiv w:val="1"/>
      <w:marLeft w:val="0"/>
      <w:marRight w:val="0"/>
      <w:marTop w:val="0"/>
      <w:marBottom w:val="0"/>
      <w:divBdr>
        <w:top w:val="none" w:sz="0" w:space="0" w:color="auto"/>
        <w:left w:val="none" w:sz="0" w:space="0" w:color="auto"/>
        <w:bottom w:val="none" w:sz="0" w:space="0" w:color="auto"/>
        <w:right w:val="none" w:sz="0" w:space="0" w:color="auto"/>
      </w:divBdr>
      <w:divsChild>
        <w:div w:id="1610506488">
          <w:marLeft w:val="0"/>
          <w:marRight w:val="0"/>
          <w:marTop w:val="0"/>
          <w:marBottom w:val="0"/>
          <w:divBdr>
            <w:top w:val="none" w:sz="0" w:space="0" w:color="auto"/>
            <w:left w:val="none" w:sz="0" w:space="0" w:color="auto"/>
            <w:bottom w:val="none" w:sz="0" w:space="0" w:color="auto"/>
            <w:right w:val="none" w:sz="0" w:space="0" w:color="auto"/>
          </w:divBdr>
        </w:div>
      </w:divsChild>
    </w:div>
    <w:div w:id="658388840">
      <w:bodyDiv w:val="1"/>
      <w:marLeft w:val="0"/>
      <w:marRight w:val="0"/>
      <w:marTop w:val="0"/>
      <w:marBottom w:val="0"/>
      <w:divBdr>
        <w:top w:val="none" w:sz="0" w:space="0" w:color="auto"/>
        <w:left w:val="none" w:sz="0" w:space="0" w:color="auto"/>
        <w:bottom w:val="none" w:sz="0" w:space="0" w:color="auto"/>
        <w:right w:val="none" w:sz="0" w:space="0" w:color="auto"/>
      </w:divBdr>
      <w:divsChild>
        <w:div w:id="1938438309">
          <w:marLeft w:val="0"/>
          <w:marRight w:val="0"/>
          <w:marTop w:val="0"/>
          <w:marBottom w:val="0"/>
          <w:divBdr>
            <w:top w:val="none" w:sz="0" w:space="0" w:color="auto"/>
            <w:left w:val="none" w:sz="0" w:space="0" w:color="auto"/>
            <w:bottom w:val="none" w:sz="0" w:space="0" w:color="auto"/>
            <w:right w:val="none" w:sz="0" w:space="0" w:color="auto"/>
          </w:divBdr>
          <w:divsChild>
            <w:div w:id="1079211019">
              <w:marLeft w:val="0"/>
              <w:marRight w:val="0"/>
              <w:marTop w:val="0"/>
              <w:marBottom w:val="0"/>
              <w:divBdr>
                <w:top w:val="none" w:sz="0" w:space="0" w:color="auto"/>
                <w:left w:val="none" w:sz="0" w:space="0" w:color="auto"/>
                <w:bottom w:val="none" w:sz="0" w:space="0" w:color="auto"/>
                <w:right w:val="none" w:sz="0" w:space="0" w:color="auto"/>
              </w:divBdr>
              <w:divsChild>
                <w:div w:id="5180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1820">
      <w:bodyDiv w:val="1"/>
      <w:marLeft w:val="0"/>
      <w:marRight w:val="0"/>
      <w:marTop w:val="0"/>
      <w:marBottom w:val="0"/>
      <w:divBdr>
        <w:top w:val="none" w:sz="0" w:space="0" w:color="auto"/>
        <w:left w:val="none" w:sz="0" w:space="0" w:color="auto"/>
        <w:bottom w:val="none" w:sz="0" w:space="0" w:color="auto"/>
        <w:right w:val="none" w:sz="0" w:space="0" w:color="auto"/>
      </w:divBdr>
    </w:div>
    <w:div w:id="830634405">
      <w:bodyDiv w:val="1"/>
      <w:marLeft w:val="0"/>
      <w:marRight w:val="0"/>
      <w:marTop w:val="0"/>
      <w:marBottom w:val="0"/>
      <w:divBdr>
        <w:top w:val="none" w:sz="0" w:space="0" w:color="auto"/>
        <w:left w:val="none" w:sz="0" w:space="0" w:color="auto"/>
        <w:bottom w:val="none" w:sz="0" w:space="0" w:color="auto"/>
        <w:right w:val="none" w:sz="0" w:space="0" w:color="auto"/>
      </w:divBdr>
    </w:div>
    <w:div w:id="912813082">
      <w:bodyDiv w:val="1"/>
      <w:marLeft w:val="0"/>
      <w:marRight w:val="0"/>
      <w:marTop w:val="0"/>
      <w:marBottom w:val="0"/>
      <w:divBdr>
        <w:top w:val="none" w:sz="0" w:space="0" w:color="auto"/>
        <w:left w:val="none" w:sz="0" w:space="0" w:color="auto"/>
        <w:bottom w:val="none" w:sz="0" w:space="0" w:color="auto"/>
        <w:right w:val="none" w:sz="0" w:space="0" w:color="auto"/>
      </w:divBdr>
    </w:div>
    <w:div w:id="986859674">
      <w:bodyDiv w:val="1"/>
      <w:marLeft w:val="0"/>
      <w:marRight w:val="0"/>
      <w:marTop w:val="0"/>
      <w:marBottom w:val="0"/>
      <w:divBdr>
        <w:top w:val="none" w:sz="0" w:space="0" w:color="auto"/>
        <w:left w:val="none" w:sz="0" w:space="0" w:color="auto"/>
        <w:bottom w:val="none" w:sz="0" w:space="0" w:color="auto"/>
        <w:right w:val="none" w:sz="0" w:space="0" w:color="auto"/>
      </w:divBdr>
    </w:div>
    <w:div w:id="1173566920">
      <w:bodyDiv w:val="1"/>
      <w:marLeft w:val="0"/>
      <w:marRight w:val="0"/>
      <w:marTop w:val="0"/>
      <w:marBottom w:val="0"/>
      <w:divBdr>
        <w:top w:val="none" w:sz="0" w:space="0" w:color="auto"/>
        <w:left w:val="none" w:sz="0" w:space="0" w:color="auto"/>
        <w:bottom w:val="none" w:sz="0" w:space="0" w:color="auto"/>
        <w:right w:val="none" w:sz="0" w:space="0" w:color="auto"/>
      </w:divBdr>
      <w:divsChild>
        <w:div w:id="515971306">
          <w:marLeft w:val="0"/>
          <w:marRight w:val="0"/>
          <w:marTop w:val="0"/>
          <w:marBottom w:val="0"/>
          <w:divBdr>
            <w:top w:val="none" w:sz="0" w:space="0" w:color="auto"/>
            <w:left w:val="none" w:sz="0" w:space="0" w:color="auto"/>
            <w:bottom w:val="none" w:sz="0" w:space="0" w:color="auto"/>
            <w:right w:val="none" w:sz="0" w:space="0" w:color="auto"/>
          </w:divBdr>
          <w:divsChild>
            <w:div w:id="662202459">
              <w:marLeft w:val="0"/>
              <w:marRight w:val="0"/>
              <w:marTop w:val="0"/>
              <w:marBottom w:val="0"/>
              <w:divBdr>
                <w:top w:val="none" w:sz="0" w:space="0" w:color="auto"/>
                <w:left w:val="none" w:sz="0" w:space="0" w:color="auto"/>
                <w:bottom w:val="none" w:sz="0" w:space="0" w:color="auto"/>
                <w:right w:val="none" w:sz="0" w:space="0" w:color="auto"/>
              </w:divBdr>
              <w:divsChild>
                <w:div w:id="1525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438">
      <w:bodyDiv w:val="1"/>
      <w:marLeft w:val="0"/>
      <w:marRight w:val="0"/>
      <w:marTop w:val="0"/>
      <w:marBottom w:val="0"/>
      <w:divBdr>
        <w:top w:val="none" w:sz="0" w:space="0" w:color="auto"/>
        <w:left w:val="none" w:sz="0" w:space="0" w:color="auto"/>
        <w:bottom w:val="none" w:sz="0" w:space="0" w:color="auto"/>
        <w:right w:val="none" w:sz="0" w:space="0" w:color="auto"/>
      </w:divBdr>
      <w:divsChild>
        <w:div w:id="1547520474">
          <w:marLeft w:val="0"/>
          <w:marRight w:val="0"/>
          <w:marTop w:val="0"/>
          <w:marBottom w:val="0"/>
          <w:divBdr>
            <w:top w:val="none" w:sz="0" w:space="0" w:color="auto"/>
            <w:left w:val="none" w:sz="0" w:space="0" w:color="auto"/>
            <w:bottom w:val="none" w:sz="0" w:space="0" w:color="auto"/>
            <w:right w:val="none" w:sz="0" w:space="0" w:color="auto"/>
          </w:divBdr>
          <w:divsChild>
            <w:div w:id="640623894">
              <w:marLeft w:val="0"/>
              <w:marRight w:val="0"/>
              <w:marTop w:val="0"/>
              <w:marBottom w:val="0"/>
              <w:divBdr>
                <w:top w:val="none" w:sz="0" w:space="0" w:color="auto"/>
                <w:left w:val="none" w:sz="0" w:space="0" w:color="auto"/>
                <w:bottom w:val="none" w:sz="0" w:space="0" w:color="auto"/>
                <w:right w:val="none" w:sz="0" w:space="0" w:color="auto"/>
              </w:divBdr>
              <w:divsChild>
                <w:div w:id="1852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64">
      <w:bodyDiv w:val="1"/>
      <w:marLeft w:val="0"/>
      <w:marRight w:val="0"/>
      <w:marTop w:val="0"/>
      <w:marBottom w:val="0"/>
      <w:divBdr>
        <w:top w:val="none" w:sz="0" w:space="0" w:color="auto"/>
        <w:left w:val="none" w:sz="0" w:space="0" w:color="auto"/>
        <w:bottom w:val="none" w:sz="0" w:space="0" w:color="auto"/>
        <w:right w:val="none" w:sz="0" w:space="0" w:color="auto"/>
      </w:divBdr>
    </w:div>
    <w:div w:id="1500540505">
      <w:bodyDiv w:val="1"/>
      <w:marLeft w:val="0"/>
      <w:marRight w:val="0"/>
      <w:marTop w:val="0"/>
      <w:marBottom w:val="0"/>
      <w:divBdr>
        <w:top w:val="none" w:sz="0" w:space="0" w:color="auto"/>
        <w:left w:val="none" w:sz="0" w:space="0" w:color="auto"/>
        <w:bottom w:val="none" w:sz="0" w:space="0" w:color="auto"/>
        <w:right w:val="none" w:sz="0" w:space="0" w:color="auto"/>
      </w:divBdr>
    </w:div>
    <w:div w:id="1509364641">
      <w:bodyDiv w:val="1"/>
      <w:marLeft w:val="0"/>
      <w:marRight w:val="0"/>
      <w:marTop w:val="0"/>
      <w:marBottom w:val="0"/>
      <w:divBdr>
        <w:top w:val="none" w:sz="0" w:space="0" w:color="auto"/>
        <w:left w:val="none" w:sz="0" w:space="0" w:color="auto"/>
        <w:bottom w:val="none" w:sz="0" w:space="0" w:color="auto"/>
        <w:right w:val="none" w:sz="0" w:space="0" w:color="auto"/>
      </w:divBdr>
      <w:divsChild>
        <w:div w:id="135494156">
          <w:marLeft w:val="547"/>
          <w:marRight w:val="0"/>
          <w:marTop w:val="134"/>
          <w:marBottom w:val="0"/>
          <w:divBdr>
            <w:top w:val="none" w:sz="0" w:space="0" w:color="auto"/>
            <w:left w:val="none" w:sz="0" w:space="0" w:color="auto"/>
            <w:bottom w:val="none" w:sz="0" w:space="0" w:color="auto"/>
            <w:right w:val="none" w:sz="0" w:space="0" w:color="auto"/>
          </w:divBdr>
        </w:div>
      </w:divsChild>
    </w:div>
    <w:div w:id="1514803271">
      <w:bodyDiv w:val="1"/>
      <w:marLeft w:val="0"/>
      <w:marRight w:val="0"/>
      <w:marTop w:val="0"/>
      <w:marBottom w:val="0"/>
      <w:divBdr>
        <w:top w:val="none" w:sz="0" w:space="0" w:color="auto"/>
        <w:left w:val="none" w:sz="0" w:space="0" w:color="auto"/>
        <w:bottom w:val="none" w:sz="0" w:space="0" w:color="auto"/>
        <w:right w:val="none" w:sz="0" w:space="0" w:color="auto"/>
      </w:divBdr>
    </w:div>
    <w:div w:id="1682513731">
      <w:bodyDiv w:val="1"/>
      <w:marLeft w:val="0"/>
      <w:marRight w:val="0"/>
      <w:marTop w:val="0"/>
      <w:marBottom w:val="0"/>
      <w:divBdr>
        <w:top w:val="none" w:sz="0" w:space="0" w:color="auto"/>
        <w:left w:val="none" w:sz="0" w:space="0" w:color="auto"/>
        <w:bottom w:val="none" w:sz="0" w:space="0" w:color="auto"/>
        <w:right w:val="none" w:sz="0" w:space="0" w:color="auto"/>
      </w:divBdr>
    </w:div>
    <w:div w:id="1955550673">
      <w:bodyDiv w:val="1"/>
      <w:marLeft w:val="0"/>
      <w:marRight w:val="0"/>
      <w:marTop w:val="0"/>
      <w:marBottom w:val="0"/>
      <w:divBdr>
        <w:top w:val="none" w:sz="0" w:space="0" w:color="auto"/>
        <w:left w:val="none" w:sz="0" w:space="0" w:color="auto"/>
        <w:bottom w:val="none" w:sz="0" w:space="0" w:color="auto"/>
        <w:right w:val="none" w:sz="0" w:space="0" w:color="auto"/>
      </w:divBdr>
    </w:div>
    <w:div w:id="2067102863">
      <w:bodyDiv w:val="1"/>
      <w:marLeft w:val="0"/>
      <w:marRight w:val="0"/>
      <w:marTop w:val="0"/>
      <w:marBottom w:val="0"/>
      <w:divBdr>
        <w:top w:val="none" w:sz="0" w:space="0" w:color="auto"/>
        <w:left w:val="none" w:sz="0" w:space="0" w:color="auto"/>
        <w:bottom w:val="none" w:sz="0" w:space="0" w:color="auto"/>
        <w:right w:val="none" w:sz="0" w:space="0" w:color="auto"/>
      </w:divBdr>
    </w:div>
    <w:div w:id="210463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senate@ecu.edu" TargetMode="External"/><Relationship Id="rId3" Type="http://schemas.openxmlformats.org/officeDocument/2006/relationships/styles" Target="styles.xml"/><Relationship Id="rId7" Type="http://schemas.openxmlformats.org/officeDocument/2006/relationships/hyperlink" Target="mailto:ormandl@ec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microsoftstream.com/video/bfd2803e-e3e7-4c94-96b9-d7e4e417fe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30DF46-5F71-427F-9BF8-19B27AF5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3529</TotalTime>
  <Pages>4</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Havermann</dc:creator>
  <cp:lastModifiedBy>Wooten, Kristin</cp:lastModifiedBy>
  <cp:revision>6</cp:revision>
  <cp:lastPrinted>2019-07-12T16:07:00Z</cp:lastPrinted>
  <dcterms:created xsi:type="dcterms:W3CDTF">2021-02-01T21:22:00Z</dcterms:created>
  <dcterms:modified xsi:type="dcterms:W3CDTF">2021-02-04T13:43:00Z</dcterms:modified>
</cp:coreProperties>
</file>