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A84163" w:rsidRDefault="000E7ED1" w:rsidP="000E7ED1">
      <w:pPr>
        <w:rPr>
          <w:rFonts w:ascii="Calibri" w:hAnsi="Calibri" w:cs="Calibri"/>
          <w:sz w:val="22"/>
          <w:szCs w:val="22"/>
        </w:rPr>
      </w:pPr>
      <w:r w:rsidRPr="00A84163">
        <w:rPr>
          <w:rFonts w:ascii="Calibri" w:hAnsi="Calibri" w:cs="Calibri"/>
          <w:sz w:val="22"/>
          <w:szCs w:val="22"/>
        </w:rPr>
        <w:t xml:space="preserve">ECU Staff </w:t>
      </w:r>
      <w:r w:rsidR="002D417B" w:rsidRPr="00A84163">
        <w:rPr>
          <w:rFonts w:ascii="Calibri" w:hAnsi="Calibri" w:cs="Calibri"/>
          <w:sz w:val="22"/>
          <w:szCs w:val="22"/>
        </w:rPr>
        <w:t xml:space="preserve">Senate </w:t>
      </w:r>
      <w:r w:rsidRPr="00A84163">
        <w:rPr>
          <w:rFonts w:ascii="Calibri" w:hAnsi="Calibri" w:cs="Calibri"/>
          <w:sz w:val="22"/>
          <w:szCs w:val="22"/>
        </w:rPr>
        <w:t>Minutes</w:t>
      </w:r>
    </w:p>
    <w:p w14:paraId="01EF5667" w14:textId="5DCC79D4" w:rsidR="000E7ED1" w:rsidRPr="00A84163" w:rsidRDefault="000E7ED1" w:rsidP="000E7ED1">
      <w:pPr>
        <w:rPr>
          <w:rFonts w:ascii="Calibri" w:hAnsi="Calibri" w:cs="Calibri"/>
          <w:sz w:val="22"/>
          <w:szCs w:val="22"/>
        </w:rPr>
      </w:pPr>
      <w:r w:rsidRPr="00A84163">
        <w:rPr>
          <w:rFonts w:ascii="Calibri" w:hAnsi="Calibri" w:cs="Calibri"/>
          <w:sz w:val="22"/>
          <w:szCs w:val="22"/>
        </w:rPr>
        <w:t xml:space="preserve">Date: </w:t>
      </w:r>
      <w:r w:rsidR="00802818" w:rsidRPr="00A84163">
        <w:rPr>
          <w:rFonts w:ascii="Calibri" w:hAnsi="Calibri" w:cs="Calibri"/>
          <w:sz w:val="22"/>
          <w:szCs w:val="22"/>
        </w:rPr>
        <w:t>April 8</w:t>
      </w:r>
      <w:r w:rsidR="00B373AE" w:rsidRPr="00A84163">
        <w:rPr>
          <w:rFonts w:ascii="Calibri" w:hAnsi="Calibri" w:cs="Calibri"/>
          <w:sz w:val="22"/>
          <w:szCs w:val="22"/>
        </w:rPr>
        <w:t>, 202</w:t>
      </w:r>
      <w:r w:rsidR="00C37B89" w:rsidRPr="00A84163">
        <w:rPr>
          <w:rFonts w:ascii="Calibri" w:hAnsi="Calibri" w:cs="Calibri"/>
          <w:sz w:val="22"/>
          <w:szCs w:val="22"/>
        </w:rPr>
        <w:t>1</w:t>
      </w:r>
    </w:p>
    <w:p w14:paraId="3505D740" w14:textId="26F7587A" w:rsidR="007252E4" w:rsidRPr="00A84163" w:rsidRDefault="007252E4" w:rsidP="000E7ED1">
      <w:pPr>
        <w:rPr>
          <w:rFonts w:ascii="Calibri" w:hAnsi="Calibri" w:cs="Calibri"/>
          <w:sz w:val="22"/>
          <w:szCs w:val="22"/>
        </w:rPr>
      </w:pPr>
      <w:r w:rsidRPr="00A84163">
        <w:rPr>
          <w:rFonts w:ascii="Calibri" w:hAnsi="Calibri" w:cs="Calibri"/>
          <w:sz w:val="22"/>
          <w:szCs w:val="22"/>
        </w:rPr>
        <w:t>Time: 3:00pm to 5:00pm</w:t>
      </w:r>
    </w:p>
    <w:p w14:paraId="55D26F21" w14:textId="545A3B19" w:rsidR="000E7ED1" w:rsidRPr="00A84163" w:rsidRDefault="000E7ED1" w:rsidP="000E7ED1">
      <w:pPr>
        <w:rPr>
          <w:rFonts w:ascii="Calibri" w:hAnsi="Calibri" w:cs="Calibri"/>
          <w:sz w:val="22"/>
          <w:szCs w:val="22"/>
        </w:rPr>
      </w:pPr>
      <w:r w:rsidRPr="00A84163">
        <w:rPr>
          <w:rFonts w:ascii="Calibri" w:hAnsi="Calibri" w:cs="Calibri"/>
          <w:sz w:val="22"/>
          <w:szCs w:val="22"/>
        </w:rPr>
        <w:t xml:space="preserve">Location: </w:t>
      </w:r>
      <w:r w:rsidR="00EE7E18" w:rsidRPr="00A84163">
        <w:rPr>
          <w:rFonts w:ascii="Calibri" w:hAnsi="Calibri" w:cs="Calibri"/>
          <w:sz w:val="22"/>
          <w:szCs w:val="22"/>
        </w:rPr>
        <w:t>Microsoft Teams</w:t>
      </w:r>
    </w:p>
    <w:p w14:paraId="03DC6B12" w14:textId="77777777" w:rsidR="003E36EA" w:rsidRPr="00A84163" w:rsidRDefault="003E36EA" w:rsidP="003F5B90">
      <w:pPr>
        <w:jc w:val="center"/>
        <w:rPr>
          <w:rFonts w:ascii="Calibri" w:hAnsi="Calibri" w:cs="Calibri"/>
          <w:sz w:val="22"/>
          <w:szCs w:val="22"/>
        </w:rPr>
      </w:pPr>
    </w:p>
    <w:p w14:paraId="3C1D49BF" w14:textId="47F8CFC6" w:rsidR="00D137CB" w:rsidRPr="00A84163" w:rsidRDefault="00094605" w:rsidP="000E7ED1">
      <w:pPr>
        <w:rPr>
          <w:rFonts w:ascii="Calibri" w:hAnsi="Calibri" w:cs="Calibri"/>
          <w:sz w:val="22"/>
          <w:szCs w:val="22"/>
        </w:rPr>
      </w:pPr>
      <w:r w:rsidRPr="00A84163">
        <w:rPr>
          <w:rFonts w:ascii="Calibri" w:hAnsi="Calibri" w:cs="Calibri"/>
          <w:b/>
          <w:bCs/>
          <w:sz w:val="22"/>
          <w:szCs w:val="22"/>
        </w:rPr>
        <w:t xml:space="preserve">Call to </w:t>
      </w:r>
      <w:r w:rsidR="000E7ED1" w:rsidRPr="00A84163">
        <w:rPr>
          <w:rFonts w:ascii="Calibri" w:hAnsi="Calibri" w:cs="Calibri"/>
          <w:b/>
          <w:bCs/>
          <w:sz w:val="22"/>
          <w:szCs w:val="22"/>
        </w:rPr>
        <w:t>Order:</w:t>
      </w:r>
      <w:r w:rsidR="00D137CB" w:rsidRPr="00A84163">
        <w:rPr>
          <w:rFonts w:ascii="Calibri" w:hAnsi="Calibri" w:cs="Calibri"/>
          <w:sz w:val="22"/>
          <w:szCs w:val="22"/>
        </w:rPr>
        <w:t xml:space="preserve">  </w:t>
      </w:r>
      <w:r w:rsidR="004D6203" w:rsidRPr="00A84163">
        <w:rPr>
          <w:rFonts w:ascii="Calibri" w:hAnsi="Calibri" w:cs="Calibri"/>
          <w:sz w:val="22"/>
          <w:szCs w:val="22"/>
        </w:rPr>
        <w:t xml:space="preserve">Senator </w:t>
      </w:r>
      <w:r w:rsidR="00633E96" w:rsidRPr="00A84163">
        <w:rPr>
          <w:rFonts w:ascii="Calibri" w:hAnsi="Calibri" w:cs="Calibri"/>
          <w:sz w:val="22"/>
          <w:szCs w:val="22"/>
        </w:rPr>
        <w:t>Todd Inman</w:t>
      </w:r>
    </w:p>
    <w:p w14:paraId="77D63F45" w14:textId="71462729" w:rsidR="00F27CBB" w:rsidRPr="00A84163" w:rsidRDefault="00F27CBB" w:rsidP="000E7ED1">
      <w:pPr>
        <w:rPr>
          <w:rFonts w:ascii="Calibri" w:hAnsi="Calibri" w:cs="Calibri"/>
          <w:sz w:val="22"/>
          <w:szCs w:val="22"/>
        </w:rPr>
      </w:pPr>
    </w:p>
    <w:p w14:paraId="2B593BB8" w14:textId="6278BC44" w:rsidR="00F27CBB" w:rsidRPr="00A84163" w:rsidRDefault="00F27CBB" w:rsidP="000E7ED1">
      <w:pPr>
        <w:rPr>
          <w:rFonts w:ascii="Calibri" w:hAnsi="Calibri" w:cs="Calibri"/>
          <w:sz w:val="22"/>
          <w:szCs w:val="22"/>
        </w:rPr>
      </w:pPr>
      <w:r w:rsidRPr="00A84163">
        <w:rPr>
          <w:rFonts w:ascii="Calibri" w:hAnsi="Calibri" w:cs="Calibri"/>
          <w:b/>
          <w:bCs/>
          <w:sz w:val="22"/>
          <w:szCs w:val="22"/>
        </w:rPr>
        <w:t>Roll Call</w:t>
      </w:r>
      <w:r w:rsidR="005F45F9" w:rsidRPr="00A84163">
        <w:rPr>
          <w:rFonts w:ascii="Calibri" w:hAnsi="Calibri" w:cs="Calibri"/>
          <w:b/>
          <w:bCs/>
          <w:sz w:val="22"/>
          <w:szCs w:val="22"/>
        </w:rPr>
        <w:t>/Approval of Minutes</w:t>
      </w:r>
      <w:r w:rsidRPr="00A84163">
        <w:rPr>
          <w:rFonts w:ascii="Calibri" w:hAnsi="Calibri" w:cs="Calibri"/>
          <w:b/>
          <w:bCs/>
          <w:sz w:val="22"/>
          <w:szCs w:val="22"/>
        </w:rPr>
        <w:t>:</w:t>
      </w:r>
      <w:r w:rsidRPr="00A84163">
        <w:rPr>
          <w:rFonts w:ascii="Calibri" w:hAnsi="Calibri" w:cs="Calibri"/>
          <w:sz w:val="22"/>
          <w:szCs w:val="22"/>
        </w:rPr>
        <w:t xml:space="preserve">  </w:t>
      </w:r>
      <w:r w:rsidR="00233019" w:rsidRPr="00A84163">
        <w:rPr>
          <w:rFonts w:ascii="Calibri" w:hAnsi="Calibri" w:cs="Calibri"/>
          <w:sz w:val="22"/>
          <w:szCs w:val="22"/>
        </w:rPr>
        <w:t>Kristin Wooten</w:t>
      </w:r>
    </w:p>
    <w:p w14:paraId="4CDB7A0F" w14:textId="2B8AB463" w:rsidR="005F45F9" w:rsidRPr="00661D26" w:rsidRDefault="00192C68" w:rsidP="000E7ED1">
      <w:pPr>
        <w:rPr>
          <w:rFonts w:ascii="Calibri" w:hAnsi="Calibri" w:cs="Calibri"/>
          <w:sz w:val="22"/>
          <w:szCs w:val="22"/>
        </w:rPr>
      </w:pPr>
      <w:r w:rsidRPr="00A84163">
        <w:rPr>
          <w:rFonts w:ascii="Calibri" w:hAnsi="Calibri" w:cs="Calibri"/>
          <w:sz w:val="22"/>
          <w:szCs w:val="22"/>
        </w:rPr>
        <w:t>March</w:t>
      </w:r>
      <w:r w:rsidR="005F45F9" w:rsidRPr="00A84163">
        <w:rPr>
          <w:rFonts w:ascii="Calibri" w:hAnsi="Calibri" w:cs="Calibri"/>
          <w:sz w:val="22"/>
          <w:szCs w:val="22"/>
        </w:rPr>
        <w:t xml:space="preserve"> minutes were approved</w:t>
      </w:r>
    </w:p>
    <w:p w14:paraId="09151040" w14:textId="77777777" w:rsidR="00DC0435" w:rsidRPr="00661D26" w:rsidRDefault="00DC0435" w:rsidP="000E7ED1">
      <w:pPr>
        <w:rPr>
          <w:rFonts w:ascii="Calibri" w:hAnsi="Calibri" w:cs="Calibri"/>
          <w:sz w:val="22"/>
          <w:szCs w:val="22"/>
        </w:rPr>
      </w:pPr>
    </w:p>
    <w:p w14:paraId="5EFD5C55" w14:textId="77777777" w:rsidR="002B5CEA" w:rsidRPr="00661D26" w:rsidRDefault="002B5CEA" w:rsidP="002B5CEA">
      <w:pPr>
        <w:rPr>
          <w:rFonts w:ascii="Calibri" w:hAnsi="Calibri" w:cs="Calibri"/>
          <w:b/>
          <w:bCs/>
          <w:sz w:val="22"/>
          <w:szCs w:val="22"/>
        </w:rPr>
      </w:pPr>
      <w:r w:rsidRPr="00661D26">
        <w:rPr>
          <w:rFonts w:ascii="Calibri" w:hAnsi="Calibri" w:cs="Calibri"/>
          <w:b/>
          <w:bCs/>
          <w:sz w:val="22"/>
          <w:szCs w:val="22"/>
        </w:rPr>
        <w:t>Guest Speakers:</w:t>
      </w:r>
    </w:p>
    <w:p w14:paraId="37FE4631" w14:textId="0DFC2F97" w:rsidR="002E380B" w:rsidRPr="00661D26" w:rsidRDefault="00802818" w:rsidP="002E380B">
      <w:pPr>
        <w:tabs>
          <w:tab w:val="left" w:pos="2640"/>
          <w:tab w:val="center" w:pos="4320"/>
        </w:tabs>
        <w:rPr>
          <w:rFonts w:ascii="Calibri" w:hAnsi="Calibri" w:cs="Calibri"/>
          <w:sz w:val="22"/>
          <w:szCs w:val="22"/>
        </w:rPr>
      </w:pPr>
      <w:r>
        <w:rPr>
          <w:rFonts w:ascii="Calibri" w:hAnsi="Calibri" w:cs="Calibri"/>
          <w:b/>
          <w:bCs/>
          <w:sz w:val="22"/>
          <w:szCs w:val="22"/>
        </w:rPr>
        <w:t xml:space="preserve">Chancellor Philip </w:t>
      </w:r>
      <w:r w:rsidRPr="00802818">
        <w:rPr>
          <w:rFonts w:ascii="Calibri" w:hAnsi="Calibri" w:cs="Calibri"/>
          <w:b/>
          <w:bCs/>
          <w:sz w:val="22"/>
          <w:szCs w:val="22"/>
        </w:rPr>
        <w:t xml:space="preserve">Rogers </w:t>
      </w:r>
      <w:r w:rsidR="002B5CEA" w:rsidRPr="00802818">
        <w:rPr>
          <w:rFonts w:ascii="Calibri" w:hAnsi="Calibri" w:cs="Calibri"/>
          <w:b/>
          <w:bCs/>
          <w:sz w:val="22"/>
          <w:szCs w:val="22"/>
        </w:rPr>
        <w:t xml:space="preserve">– </w:t>
      </w:r>
      <w:r w:rsidR="002E380B" w:rsidRPr="00802818">
        <w:rPr>
          <w:rFonts w:ascii="Calibri" w:hAnsi="Calibri" w:cs="Calibri"/>
          <w:b/>
          <w:bCs/>
          <w:sz w:val="22"/>
          <w:szCs w:val="22"/>
        </w:rPr>
        <w:t>Campus Update</w:t>
      </w:r>
    </w:p>
    <w:p w14:paraId="410984AF" w14:textId="1C06285C" w:rsidR="00A218B3" w:rsidRPr="00661D26" w:rsidRDefault="00D500D9" w:rsidP="002951FE">
      <w:pPr>
        <w:tabs>
          <w:tab w:val="left" w:pos="2640"/>
        </w:tabs>
        <w:rPr>
          <w:rFonts w:ascii="Calibri" w:hAnsi="Calibri" w:cs="Calibri"/>
          <w:sz w:val="22"/>
          <w:szCs w:val="22"/>
        </w:rPr>
      </w:pPr>
      <w:r>
        <w:rPr>
          <w:rFonts w:ascii="Calibri" w:hAnsi="Calibri" w:cs="Calibri"/>
          <w:sz w:val="22"/>
          <w:szCs w:val="22"/>
        </w:rPr>
        <w:t>Backg</w:t>
      </w:r>
      <w:r w:rsidR="00A07FA6">
        <w:rPr>
          <w:rFonts w:ascii="Calibri" w:hAnsi="Calibri" w:cs="Calibri"/>
          <w:sz w:val="22"/>
          <w:szCs w:val="22"/>
        </w:rPr>
        <w:t>ro</w:t>
      </w:r>
      <w:r>
        <w:rPr>
          <w:rFonts w:ascii="Calibri" w:hAnsi="Calibri" w:cs="Calibri"/>
          <w:sz w:val="22"/>
          <w:szCs w:val="22"/>
        </w:rPr>
        <w:t xml:space="preserve">und: Chancellor Rogers joins us from American Council of Education in Washington DC. He had the opportunity to participate in higher institution conversations at the nationwide level and use this knowledge to </w:t>
      </w:r>
      <w:r w:rsidR="00A84163">
        <w:rPr>
          <w:rFonts w:ascii="Calibri" w:hAnsi="Calibri" w:cs="Calibri"/>
          <w:sz w:val="22"/>
          <w:szCs w:val="22"/>
        </w:rPr>
        <w:t>advance</w:t>
      </w:r>
      <w:r>
        <w:rPr>
          <w:rFonts w:ascii="Calibri" w:hAnsi="Calibri" w:cs="Calibri"/>
          <w:sz w:val="22"/>
          <w:szCs w:val="22"/>
        </w:rPr>
        <w:t xml:space="preserve"> ECU</w:t>
      </w:r>
      <w:r w:rsidR="00A84163">
        <w:rPr>
          <w:rFonts w:ascii="Calibri" w:hAnsi="Calibri" w:cs="Calibri"/>
          <w:sz w:val="22"/>
          <w:szCs w:val="22"/>
        </w:rPr>
        <w:t>’s mission</w:t>
      </w:r>
      <w:r>
        <w:rPr>
          <w:rFonts w:ascii="Calibri" w:hAnsi="Calibri" w:cs="Calibri"/>
          <w:sz w:val="22"/>
          <w:szCs w:val="22"/>
        </w:rPr>
        <w:t>.</w:t>
      </w:r>
      <w:r w:rsidR="00A07FA6">
        <w:rPr>
          <w:rFonts w:ascii="Calibri" w:hAnsi="Calibri" w:cs="Calibri"/>
          <w:sz w:val="22"/>
          <w:szCs w:val="22"/>
        </w:rPr>
        <w:t xml:space="preserve"> Prior to his position as </w:t>
      </w:r>
      <w:r w:rsidR="00A84163">
        <w:rPr>
          <w:rFonts w:ascii="Calibri" w:hAnsi="Calibri" w:cs="Calibri"/>
          <w:sz w:val="22"/>
          <w:szCs w:val="22"/>
        </w:rPr>
        <w:t>Associate Vice President, he was the Chief of Staff here at ECU and is thrilled to rejoin Pirate Nation.</w:t>
      </w:r>
    </w:p>
    <w:p w14:paraId="3893C682" w14:textId="1833452B" w:rsidR="00F210A9" w:rsidRPr="00661D26" w:rsidRDefault="00F210A9" w:rsidP="002951FE">
      <w:pPr>
        <w:tabs>
          <w:tab w:val="left" w:pos="2640"/>
        </w:tabs>
        <w:rPr>
          <w:rFonts w:ascii="Calibri" w:hAnsi="Calibri" w:cs="Calibri"/>
          <w:sz w:val="22"/>
          <w:szCs w:val="22"/>
        </w:rPr>
      </w:pPr>
    </w:p>
    <w:p w14:paraId="01F13CB2" w14:textId="3EDE6A25" w:rsidR="00F210A9" w:rsidRPr="00661D26" w:rsidRDefault="00D500D9" w:rsidP="002951FE">
      <w:pPr>
        <w:tabs>
          <w:tab w:val="left" w:pos="2640"/>
        </w:tabs>
        <w:rPr>
          <w:rFonts w:ascii="Calibri" w:hAnsi="Calibri" w:cs="Calibri"/>
          <w:sz w:val="22"/>
          <w:szCs w:val="22"/>
        </w:rPr>
      </w:pPr>
      <w:r>
        <w:rPr>
          <w:rFonts w:ascii="Calibri" w:hAnsi="Calibri" w:cs="Calibri"/>
          <w:sz w:val="22"/>
          <w:szCs w:val="22"/>
        </w:rPr>
        <w:t xml:space="preserve">Future of ECU: Working to improve ECU as a stable and unified institution. We must be mission driven to better serve our students and Greenville community. Chancellor Rogers is focused on the future of ECU and driving innovation </w:t>
      </w:r>
      <w:r w:rsidR="009E0867">
        <w:rPr>
          <w:rFonts w:ascii="Calibri" w:hAnsi="Calibri" w:cs="Calibri"/>
          <w:sz w:val="22"/>
          <w:szCs w:val="22"/>
        </w:rPr>
        <w:t>to thrive in an ever-changing academic environment.</w:t>
      </w:r>
      <w:r w:rsidR="00A07FA6">
        <w:rPr>
          <w:rFonts w:ascii="Calibri" w:hAnsi="Calibri" w:cs="Calibri"/>
          <w:sz w:val="22"/>
          <w:szCs w:val="22"/>
        </w:rPr>
        <w:t xml:space="preserve"> Overall, we need to focus on our mission, market and, margin to promote student success, regional transformation and public service. We need to be a future focused institution and Chancellor Rogers is committed to serving ECU for the long term. </w:t>
      </w:r>
    </w:p>
    <w:p w14:paraId="6B1949E7" w14:textId="44351841" w:rsidR="00F210A9" w:rsidRPr="00661D26" w:rsidRDefault="00F210A9" w:rsidP="002951FE">
      <w:pPr>
        <w:tabs>
          <w:tab w:val="left" w:pos="2640"/>
        </w:tabs>
        <w:rPr>
          <w:rFonts w:ascii="Calibri" w:hAnsi="Calibri" w:cs="Calibri"/>
          <w:sz w:val="22"/>
          <w:szCs w:val="22"/>
        </w:rPr>
      </w:pPr>
    </w:p>
    <w:p w14:paraId="2FDB866C" w14:textId="7CC2C226" w:rsidR="00857A20" w:rsidRPr="00661D26" w:rsidRDefault="00D500D9" w:rsidP="002951FE">
      <w:pPr>
        <w:tabs>
          <w:tab w:val="left" w:pos="2640"/>
        </w:tabs>
        <w:rPr>
          <w:rFonts w:ascii="Calibri" w:hAnsi="Calibri" w:cs="Calibri"/>
          <w:sz w:val="22"/>
          <w:szCs w:val="22"/>
        </w:rPr>
      </w:pPr>
      <w:r>
        <w:rPr>
          <w:rFonts w:ascii="Calibri" w:hAnsi="Calibri" w:cs="Calibri"/>
          <w:sz w:val="22"/>
          <w:szCs w:val="22"/>
        </w:rPr>
        <w:t>University Updates</w:t>
      </w:r>
      <w:r w:rsidR="009E0867">
        <w:rPr>
          <w:rFonts w:ascii="Calibri" w:hAnsi="Calibri" w:cs="Calibri"/>
          <w:sz w:val="22"/>
          <w:szCs w:val="22"/>
        </w:rPr>
        <w:t>: For fall, the state budget has improved, and we are continuing to focus our efforts on fiscal sustainability. We are in the process of deciding how to invest the federal dollars we received to cover may revenue losses. The goal of House Bill 243 is to provide budgetary options in the event of dire situations relating to the state budget. It is not likely we will see any impact from this budget as revenue streams have improved. Our COVID numbers continue to improve with positive cases at approximately 30%. We are looking forward to having a semi-normal fall semester.</w:t>
      </w:r>
    </w:p>
    <w:p w14:paraId="07867D24" w14:textId="58FD5298" w:rsidR="00EF056A" w:rsidRPr="00661D26" w:rsidRDefault="00EF056A" w:rsidP="002B5CEA">
      <w:pPr>
        <w:tabs>
          <w:tab w:val="left" w:pos="2640"/>
        </w:tabs>
        <w:rPr>
          <w:rFonts w:ascii="Calibri" w:hAnsi="Calibri" w:cs="Calibri"/>
          <w:sz w:val="22"/>
          <w:szCs w:val="22"/>
        </w:rPr>
      </w:pPr>
      <w:r w:rsidRPr="00661D26">
        <w:rPr>
          <w:rFonts w:ascii="Calibri" w:hAnsi="Calibri" w:cs="Calibri"/>
          <w:sz w:val="22"/>
          <w:szCs w:val="22"/>
        </w:rPr>
        <w:t xml:space="preserve"> </w:t>
      </w:r>
    </w:p>
    <w:p w14:paraId="1D7C419D" w14:textId="3C58E6E8" w:rsidR="002B5CEA" w:rsidRPr="00A84163" w:rsidRDefault="00802818" w:rsidP="0008253B">
      <w:pPr>
        <w:tabs>
          <w:tab w:val="left" w:pos="2640"/>
        </w:tabs>
        <w:rPr>
          <w:rFonts w:ascii="Calibri" w:hAnsi="Calibri" w:cs="Calibri"/>
          <w:b/>
          <w:bCs/>
          <w:sz w:val="22"/>
          <w:szCs w:val="22"/>
        </w:rPr>
      </w:pPr>
      <w:r w:rsidRPr="00A84163">
        <w:rPr>
          <w:rFonts w:ascii="Calibri" w:hAnsi="Calibri" w:cs="Calibri"/>
          <w:b/>
          <w:bCs/>
          <w:sz w:val="22"/>
          <w:szCs w:val="22"/>
        </w:rPr>
        <w:t xml:space="preserve">Jeff </w:t>
      </w:r>
      <w:r w:rsidR="00C83442" w:rsidRPr="00A84163">
        <w:rPr>
          <w:rFonts w:ascii="Calibri" w:hAnsi="Calibri" w:cs="Calibri"/>
          <w:b/>
          <w:bCs/>
          <w:sz w:val="22"/>
          <w:szCs w:val="22"/>
        </w:rPr>
        <w:t>Dozier</w:t>
      </w:r>
      <w:r w:rsidRPr="00A84163">
        <w:rPr>
          <w:rFonts w:ascii="Calibri" w:hAnsi="Calibri" w:cs="Calibri"/>
          <w:b/>
          <w:bCs/>
          <w:sz w:val="22"/>
          <w:szCs w:val="22"/>
        </w:rPr>
        <w:t xml:space="preserve"> (HR)</w:t>
      </w:r>
      <w:r w:rsidR="002B5CEA" w:rsidRPr="00A84163">
        <w:rPr>
          <w:rFonts w:ascii="Calibri" w:hAnsi="Calibri" w:cs="Calibri"/>
          <w:sz w:val="22"/>
          <w:szCs w:val="22"/>
        </w:rPr>
        <w:t xml:space="preserve"> </w:t>
      </w:r>
      <w:r w:rsidR="002B5CEA" w:rsidRPr="00A84163">
        <w:rPr>
          <w:rFonts w:ascii="Calibri" w:hAnsi="Calibri" w:cs="Calibri"/>
          <w:b/>
          <w:bCs/>
          <w:sz w:val="22"/>
          <w:szCs w:val="22"/>
        </w:rPr>
        <w:t xml:space="preserve">– </w:t>
      </w:r>
      <w:r w:rsidRPr="00A84163">
        <w:rPr>
          <w:rFonts w:ascii="Calibri" w:hAnsi="Calibri" w:cs="Calibri"/>
          <w:b/>
          <w:bCs/>
          <w:sz w:val="22"/>
          <w:szCs w:val="22"/>
        </w:rPr>
        <w:t>20/21 Evaluations/Reclassification Process/Teleworking Policy</w:t>
      </w:r>
    </w:p>
    <w:p w14:paraId="145568D6" w14:textId="4F634723" w:rsidR="00877889" w:rsidRPr="00A84163" w:rsidRDefault="00BE3C68" w:rsidP="00476D97">
      <w:pPr>
        <w:rPr>
          <w:rFonts w:ascii="Calibri" w:hAnsi="Calibri" w:cs="Calibri"/>
          <w:sz w:val="22"/>
          <w:szCs w:val="22"/>
        </w:rPr>
      </w:pPr>
      <w:r w:rsidRPr="00A84163">
        <w:rPr>
          <w:rFonts w:ascii="Calibri" w:hAnsi="Calibri" w:cs="Calibri"/>
          <w:sz w:val="22"/>
          <w:szCs w:val="22"/>
        </w:rPr>
        <w:t xml:space="preserve">UNC System HR is in the process of developing a system wide teleworking/flexible schedule working regulation. ECU plans to ensure our institutional policy aligns with the system regulation. </w:t>
      </w:r>
      <w:r w:rsidR="00C83442" w:rsidRPr="00A84163">
        <w:rPr>
          <w:rFonts w:ascii="Calibri" w:hAnsi="Calibri" w:cs="Calibri"/>
          <w:sz w:val="22"/>
          <w:szCs w:val="22"/>
        </w:rPr>
        <w:t xml:space="preserve">Future telework will be contingent upon the needs </w:t>
      </w:r>
      <w:r w:rsidRPr="00A84163">
        <w:rPr>
          <w:rFonts w:ascii="Calibri" w:hAnsi="Calibri" w:cs="Calibri"/>
          <w:sz w:val="22"/>
          <w:szCs w:val="22"/>
        </w:rPr>
        <w:t>of</w:t>
      </w:r>
      <w:r w:rsidR="00C83442" w:rsidRPr="00A84163">
        <w:rPr>
          <w:rFonts w:ascii="Calibri" w:hAnsi="Calibri" w:cs="Calibri"/>
          <w:sz w:val="22"/>
          <w:szCs w:val="22"/>
        </w:rPr>
        <w:t xml:space="preserve"> the department and is required to be documented</w:t>
      </w:r>
      <w:r w:rsidRPr="00A84163">
        <w:rPr>
          <w:rFonts w:ascii="Calibri" w:hAnsi="Calibri" w:cs="Calibri"/>
          <w:sz w:val="22"/>
          <w:szCs w:val="22"/>
        </w:rPr>
        <w:t>. ECU understands the desire for increased workplace flexibility post COVID and is taking this into consideration when planning for fall semester.</w:t>
      </w:r>
    </w:p>
    <w:p w14:paraId="70752A8A" w14:textId="59EDF62E" w:rsidR="00C16C25" w:rsidRPr="00A84163" w:rsidRDefault="00C16C25" w:rsidP="00476D97">
      <w:pPr>
        <w:rPr>
          <w:rFonts w:ascii="Calibri" w:hAnsi="Calibri" w:cs="Calibri"/>
          <w:sz w:val="22"/>
          <w:szCs w:val="22"/>
        </w:rPr>
      </w:pPr>
    </w:p>
    <w:p w14:paraId="6F7CA946" w14:textId="394F0BB5" w:rsidR="0073348F" w:rsidRPr="00A84163" w:rsidRDefault="00A04562" w:rsidP="00476D97">
      <w:pPr>
        <w:rPr>
          <w:rFonts w:ascii="Calibri" w:hAnsi="Calibri" w:cs="Calibri"/>
          <w:sz w:val="22"/>
          <w:szCs w:val="22"/>
        </w:rPr>
      </w:pPr>
      <w:r w:rsidRPr="00A84163">
        <w:rPr>
          <w:rFonts w:ascii="Calibri" w:hAnsi="Calibri" w:cs="Calibri"/>
          <w:sz w:val="22"/>
          <w:szCs w:val="22"/>
        </w:rPr>
        <w:t>The p</w:t>
      </w:r>
      <w:r w:rsidR="00BE3C68" w:rsidRPr="00A84163">
        <w:rPr>
          <w:rFonts w:ascii="Calibri" w:hAnsi="Calibri" w:cs="Calibri"/>
          <w:sz w:val="22"/>
          <w:szCs w:val="22"/>
        </w:rPr>
        <w:t>erformance evaluation</w:t>
      </w:r>
      <w:r w:rsidRPr="00A84163">
        <w:rPr>
          <w:rFonts w:ascii="Calibri" w:hAnsi="Calibri" w:cs="Calibri"/>
          <w:sz w:val="22"/>
          <w:szCs w:val="22"/>
        </w:rPr>
        <w:t xml:space="preserve"> cycle</w:t>
      </w:r>
      <w:r w:rsidR="00BE3C68" w:rsidRPr="00A84163">
        <w:rPr>
          <w:rFonts w:ascii="Calibri" w:hAnsi="Calibri" w:cs="Calibri"/>
          <w:sz w:val="22"/>
          <w:szCs w:val="22"/>
        </w:rPr>
        <w:t xml:space="preserve"> for SHRA/CSS ran from July 1, 2020</w:t>
      </w:r>
      <w:r w:rsidRPr="00A84163">
        <w:rPr>
          <w:rFonts w:ascii="Calibri" w:hAnsi="Calibri" w:cs="Calibri"/>
          <w:sz w:val="22"/>
          <w:szCs w:val="22"/>
        </w:rPr>
        <w:t xml:space="preserve"> to March 31, 2021.</w:t>
      </w:r>
      <w:r w:rsidR="00BE3C68" w:rsidRPr="00A84163">
        <w:rPr>
          <w:rFonts w:ascii="Calibri" w:hAnsi="Calibri" w:cs="Calibri"/>
          <w:sz w:val="22"/>
          <w:szCs w:val="22"/>
        </w:rPr>
        <w:t xml:space="preserve"> Supervisors must complete evaluations and allow employees to review prior to May 15, 2021. It is expected that employee’s performance is not affected due to impacts of COVID outside of that individual’s control. </w:t>
      </w:r>
      <w:r w:rsidRPr="00A84163">
        <w:rPr>
          <w:rFonts w:ascii="Calibri" w:hAnsi="Calibri" w:cs="Calibri"/>
          <w:sz w:val="22"/>
          <w:szCs w:val="22"/>
        </w:rPr>
        <w:t>However, supervisors may take into consideration additional job duties or goals assumed by the employee due to COVID.</w:t>
      </w:r>
    </w:p>
    <w:p w14:paraId="288101D0" w14:textId="3C9DC2AD" w:rsidR="00A04562" w:rsidRPr="00A84163" w:rsidRDefault="00A04562" w:rsidP="00476D97">
      <w:pPr>
        <w:rPr>
          <w:rFonts w:ascii="Calibri" w:hAnsi="Calibri" w:cs="Calibri"/>
          <w:sz w:val="22"/>
          <w:szCs w:val="22"/>
        </w:rPr>
      </w:pPr>
      <w:r w:rsidRPr="00A84163">
        <w:rPr>
          <w:rFonts w:ascii="Calibri" w:hAnsi="Calibri" w:cs="Calibri"/>
          <w:sz w:val="22"/>
          <w:szCs w:val="22"/>
        </w:rPr>
        <w:t xml:space="preserve">In terms of the ECU position reclassification process, ECU HR is operating under the guidance provided by the UNC System Office. This guidance suspends several actions such as salary adjustments, position creation, and position modifications since May 24, 2020. There are some </w:t>
      </w:r>
      <w:r w:rsidRPr="00A84163">
        <w:rPr>
          <w:rFonts w:ascii="Calibri" w:hAnsi="Calibri" w:cs="Calibri"/>
          <w:sz w:val="22"/>
          <w:szCs w:val="22"/>
        </w:rPr>
        <w:lastRenderedPageBreak/>
        <w:t>exceptions which include support of COVID-19, support of essential university operations, and grant funded positions. All positions are evaluated on a case-by-case basis by the appropriate Vice Chancellor.</w:t>
      </w:r>
    </w:p>
    <w:p w14:paraId="32C72940" w14:textId="1D865ABD" w:rsidR="00A04562" w:rsidRPr="00A84163" w:rsidRDefault="00A04562" w:rsidP="00476D97">
      <w:pPr>
        <w:rPr>
          <w:rFonts w:ascii="Calibri" w:hAnsi="Calibri" w:cs="Calibri"/>
          <w:sz w:val="22"/>
          <w:szCs w:val="22"/>
        </w:rPr>
      </w:pPr>
    </w:p>
    <w:p w14:paraId="4653BA02" w14:textId="71447930" w:rsidR="00A04562" w:rsidRPr="00A84163" w:rsidRDefault="00A04562" w:rsidP="00476D97">
      <w:pPr>
        <w:rPr>
          <w:rFonts w:ascii="Calibri" w:hAnsi="Calibri" w:cs="Calibri"/>
          <w:sz w:val="22"/>
          <w:szCs w:val="22"/>
        </w:rPr>
      </w:pPr>
      <w:r w:rsidRPr="00A84163">
        <w:rPr>
          <w:rFonts w:ascii="Calibri" w:hAnsi="Calibri" w:cs="Calibri"/>
          <w:sz w:val="22"/>
          <w:szCs w:val="22"/>
        </w:rPr>
        <w:t>Please feel free to contact HR if you have any questions.</w:t>
      </w:r>
    </w:p>
    <w:p w14:paraId="4A3DEA70" w14:textId="77777777" w:rsidR="00C16C25" w:rsidRPr="00A84163" w:rsidRDefault="00C16C25" w:rsidP="00476D97">
      <w:pPr>
        <w:rPr>
          <w:rFonts w:ascii="Calibri" w:hAnsi="Calibri" w:cs="Calibri"/>
          <w:sz w:val="22"/>
          <w:szCs w:val="22"/>
        </w:rPr>
      </w:pPr>
    </w:p>
    <w:p w14:paraId="3E6D17FF" w14:textId="6B8E1F99" w:rsidR="00877889" w:rsidRPr="00A84163" w:rsidRDefault="00802818" w:rsidP="00476D97">
      <w:pPr>
        <w:rPr>
          <w:rFonts w:ascii="Calibri" w:hAnsi="Calibri" w:cs="Calibri"/>
          <w:b/>
          <w:bCs/>
          <w:sz w:val="22"/>
          <w:szCs w:val="22"/>
        </w:rPr>
      </w:pPr>
      <w:r w:rsidRPr="00A84163">
        <w:rPr>
          <w:rFonts w:ascii="Calibri" w:hAnsi="Calibri" w:cs="Calibri"/>
          <w:b/>
          <w:bCs/>
          <w:sz w:val="22"/>
          <w:szCs w:val="22"/>
        </w:rPr>
        <w:t>Amy Eason</w:t>
      </w:r>
      <w:r w:rsidR="004761D7" w:rsidRPr="00A84163">
        <w:rPr>
          <w:rFonts w:ascii="Calibri" w:hAnsi="Calibri" w:cs="Calibri"/>
          <w:b/>
          <w:bCs/>
          <w:sz w:val="22"/>
          <w:szCs w:val="22"/>
        </w:rPr>
        <w:t xml:space="preserve"> – </w:t>
      </w:r>
      <w:r w:rsidRPr="00A84163">
        <w:rPr>
          <w:rFonts w:ascii="Calibri" w:hAnsi="Calibri" w:cs="Calibri"/>
          <w:b/>
          <w:bCs/>
          <w:sz w:val="22"/>
          <w:szCs w:val="22"/>
        </w:rPr>
        <w:t>Scholarship Recipients Presentation</w:t>
      </w:r>
    </w:p>
    <w:p w14:paraId="7D15F019" w14:textId="73770DD8" w:rsidR="004C4606" w:rsidRPr="00A84163" w:rsidRDefault="00F917F7" w:rsidP="00476D97">
      <w:pPr>
        <w:rPr>
          <w:rFonts w:ascii="Calibri" w:hAnsi="Calibri" w:cs="Calibri"/>
          <w:sz w:val="22"/>
          <w:szCs w:val="22"/>
        </w:rPr>
      </w:pPr>
      <w:r w:rsidRPr="00A84163">
        <w:rPr>
          <w:rFonts w:ascii="Calibri" w:hAnsi="Calibri" w:cs="Calibri"/>
          <w:sz w:val="22"/>
          <w:szCs w:val="22"/>
        </w:rPr>
        <w:t>The Scholarship Committee would like to recognize this year’s award recipients:</w:t>
      </w:r>
    </w:p>
    <w:p w14:paraId="74A1F23F" w14:textId="03CCF57D" w:rsidR="004C4606" w:rsidRPr="00A84163" w:rsidRDefault="00F917F7" w:rsidP="00476D97">
      <w:pPr>
        <w:rPr>
          <w:rFonts w:ascii="Calibri" w:hAnsi="Calibri" w:cs="Calibri"/>
          <w:sz w:val="22"/>
          <w:szCs w:val="22"/>
        </w:rPr>
      </w:pPr>
      <w:r w:rsidRPr="00A84163">
        <w:rPr>
          <w:rFonts w:ascii="Calibri" w:hAnsi="Calibri" w:cs="Calibri"/>
          <w:sz w:val="22"/>
          <w:szCs w:val="22"/>
        </w:rPr>
        <w:t>Gail Jordan Memorial Scholarship</w:t>
      </w:r>
    </w:p>
    <w:p w14:paraId="68F26638" w14:textId="627A8BD7" w:rsidR="00F917F7" w:rsidRPr="00A84163" w:rsidRDefault="00F917F7" w:rsidP="00F917F7">
      <w:pPr>
        <w:pStyle w:val="ListParagraph"/>
        <w:numPr>
          <w:ilvl w:val="0"/>
          <w:numId w:val="21"/>
        </w:numPr>
        <w:rPr>
          <w:rFonts w:ascii="Calibri" w:hAnsi="Calibri" w:cs="Calibri"/>
          <w:sz w:val="22"/>
          <w:szCs w:val="22"/>
        </w:rPr>
      </w:pPr>
      <w:r w:rsidRPr="00A84163">
        <w:rPr>
          <w:rFonts w:ascii="Calibri" w:hAnsi="Calibri" w:cs="Calibri"/>
          <w:sz w:val="22"/>
          <w:szCs w:val="22"/>
        </w:rPr>
        <w:t>Jaleek Lewis is the Operations Supervisor and Bus Trainer for Parking and Transportation. He is pursuing a BS in Political Science.</w:t>
      </w:r>
    </w:p>
    <w:p w14:paraId="3B1E8CBA" w14:textId="15903734" w:rsidR="00F917F7" w:rsidRPr="00A84163" w:rsidRDefault="00F917F7" w:rsidP="00F917F7">
      <w:pPr>
        <w:pStyle w:val="ListParagraph"/>
        <w:numPr>
          <w:ilvl w:val="0"/>
          <w:numId w:val="21"/>
        </w:numPr>
        <w:rPr>
          <w:rFonts w:ascii="Calibri" w:hAnsi="Calibri" w:cs="Calibri"/>
          <w:sz w:val="22"/>
          <w:szCs w:val="22"/>
        </w:rPr>
      </w:pPr>
      <w:r w:rsidRPr="00A84163">
        <w:rPr>
          <w:rFonts w:ascii="Calibri" w:hAnsi="Calibri" w:cs="Calibri"/>
          <w:sz w:val="22"/>
          <w:szCs w:val="22"/>
        </w:rPr>
        <w:t xml:space="preserve">Kristin Wright is a Credentialing Assistant at ECU Physicians. She is </w:t>
      </w:r>
      <w:r w:rsidR="00A84163" w:rsidRPr="00A84163">
        <w:rPr>
          <w:rFonts w:ascii="Calibri" w:hAnsi="Calibri" w:cs="Calibri"/>
          <w:sz w:val="22"/>
          <w:szCs w:val="22"/>
        </w:rPr>
        <w:t>pursuing</w:t>
      </w:r>
      <w:r w:rsidRPr="00A84163">
        <w:rPr>
          <w:rFonts w:ascii="Calibri" w:hAnsi="Calibri" w:cs="Calibri"/>
          <w:sz w:val="22"/>
          <w:szCs w:val="22"/>
        </w:rPr>
        <w:t xml:space="preserve"> an MA in Health Education and Promotion.</w:t>
      </w:r>
    </w:p>
    <w:p w14:paraId="26471661" w14:textId="2376133E" w:rsidR="002D6B9A" w:rsidRPr="00A84163" w:rsidRDefault="00F917F7" w:rsidP="00BD6838">
      <w:pPr>
        <w:rPr>
          <w:rFonts w:ascii="Calibri" w:hAnsi="Calibri" w:cs="Calibri"/>
          <w:sz w:val="22"/>
          <w:szCs w:val="22"/>
        </w:rPr>
      </w:pPr>
      <w:r w:rsidRPr="00A84163">
        <w:rPr>
          <w:rFonts w:ascii="Calibri" w:hAnsi="Calibri" w:cs="Calibri"/>
          <w:sz w:val="22"/>
          <w:szCs w:val="22"/>
        </w:rPr>
        <w:t>Children of SHRA Scholarship</w:t>
      </w:r>
    </w:p>
    <w:p w14:paraId="213A3E02" w14:textId="23234FF8" w:rsidR="002D6B9A" w:rsidRPr="00A84163" w:rsidRDefault="00F917F7" w:rsidP="00F917F7">
      <w:pPr>
        <w:pStyle w:val="ListParagraph"/>
        <w:numPr>
          <w:ilvl w:val="0"/>
          <w:numId w:val="22"/>
        </w:numPr>
        <w:rPr>
          <w:rFonts w:ascii="Calibri" w:hAnsi="Calibri" w:cs="Calibri"/>
          <w:sz w:val="22"/>
          <w:szCs w:val="22"/>
        </w:rPr>
      </w:pPr>
      <w:r w:rsidRPr="00A84163">
        <w:rPr>
          <w:rFonts w:ascii="Calibri" w:hAnsi="Calibri" w:cs="Calibri"/>
          <w:sz w:val="22"/>
          <w:szCs w:val="22"/>
        </w:rPr>
        <w:t>Landon Lawson is the child of Jessica Loftin Hill who works in the Brody School of Medicine. He is majoring in Engineering a</w:t>
      </w:r>
      <w:r w:rsidR="00F07DFC" w:rsidRPr="00A84163">
        <w:rPr>
          <w:rFonts w:ascii="Calibri" w:hAnsi="Calibri" w:cs="Calibri"/>
          <w:sz w:val="22"/>
          <w:szCs w:val="22"/>
        </w:rPr>
        <w:t>nd</w:t>
      </w:r>
      <w:r w:rsidRPr="00A84163">
        <w:rPr>
          <w:rFonts w:ascii="Calibri" w:hAnsi="Calibri" w:cs="Calibri"/>
          <w:sz w:val="22"/>
          <w:szCs w:val="22"/>
        </w:rPr>
        <w:t xml:space="preserve"> is expecting to graduate in 2025.</w:t>
      </w:r>
    </w:p>
    <w:p w14:paraId="460C9AD0" w14:textId="20310707" w:rsidR="00F917F7" w:rsidRPr="00A84163" w:rsidRDefault="00F917F7" w:rsidP="00F917F7">
      <w:pPr>
        <w:pStyle w:val="ListParagraph"/>
        <w:numPr>
          <w:ilvl w:val="0"/>
          <w:numId w:val="22"/>
        </w:numPr>
        <w:rPr>
          <w:rFonts w:ascii="Calibri" w:hAnsi="Calibri" w:cs="Calibri"/>
          <w:sz w:val="22"/>
          <w:szCs w:val="22"/>
        </w:rPr>
      </w:pPr>
      <w:r w:rsidRPr="00A84163">
        <w:rPr>
          <w:rFonts w:ascii="Calibri" w:hAnsi="Calibri" w:cs="Calibri"/>
          <w:sz w:val="22"/>
          <w:szCs w:val="22"/>
        </w:rPr>
        <w:t>Molly Estorge is the child of Beverly Est</w:t>
      </w:r>
      <w:r w:rsidR="00F07DFC" w:rsidRPr="00A84163">
        <w:rPr>
          <w:rFonts w:ascii="Calibri" w:hAnsi="Calibri" w:cs="Calibri"/>
          <w:sz w:val="22"/>
          <w:szCs w:val="22"/>
        </w:rPr>
        <w:t>or</w:t>
      </w:r>
      <w:r w:rsidRPr="00A84163">
        <w:rPr>
          <w:rFonts w:ascii="Calibri" w:hAnsi="Calibri" w:cs="Calibri"/>
          <w:sz w:val="22"/>
          <w:szCs w:val="22"/>
        </w:rPr>
        <w:t>ge who works in the Department of Economics</w:t>
      </w:r>
      <w:r w:rsidR="00F07DFC" w:rsidRPr="00A84163">
        <w:rPr>
          <w:rFonts w:ascii="Calibri" w:hAnsi="Calibri" w:cs="Calibri"/>
          <w:sz w:val="22"/>
          <w:szCs w:val="22"/>
        </w:rPr>
        <w:t>. She is majoring in Middle Grades Education and is expecting to graduate in 2024.</w:t>
      </w:r>
    </w:p>
    <w:p w14:paraId="524B95B2" w14:textId="27D29565" w:rsidR="00586129" w:rsidRPr="00A84163" w:rsidRDefault="007C46B0" w:rsidP="00586129">
      <w:pPr>
        <w:rPr>
          <w:rFonts w:ascii="Calibri" w:hAnsi="Calibri" w:cs="Calibri"/>
          <w:b/>
          <w:bCs/>
          <w:sz w:val="22"/>
          <w:szCs w:val="22"/>
        </w:rPr>
      </w:pPr>
      <w:r w:rsidRPr="00A84163">
        <w:rPr>
          <w:rFonts w:ascii="Calibri" w:hAnsi="Calibri" w:cs="Calibri"/>
          <w:b/>
          <w:bCs/>
          <w:sz w:val="22"/>
          <w:szCs w:val="22"/>
        </w:rPr>
        <w:t xml:space="preserve">Executive Committee </w:t>
      </w:r>
      <w:r w:rsidR="00EE7E18" w:rsidRPr="00A84163">
        <w:rPr>
          <w:rFonts w:ascii="Calibri" w:hAnsi="Calibri" w:cs="Calibri"/>
          <w:b/>
          <w:bCs/>
          <w:sz w:val="22"/>
          <w:szCs w:val="22"/>
        </w:rPr>
        <w:t>Comments</w:t>
      </w:r>
    </w:p>
    <w:p w14:paraId="68FB3BE5" w14:textId="74DE9D13" w:rsidR="00353BB1" w:rsidRPr="00A84163" w:rsidRDefault="00353BB1" w:rsidP="004E55F4">
      <w:pPr>
        <w:rPr>
          <w:rFonts w:ascii="Calibri" w:hAnsi="Calibri" w:cs="Calibri"/>
          <w:sz w:val="22"/>
          <w:szCs w:val="22"/>
        </w:rPr>
      </w:pPr>
      <w:r w:rsidRPr="00A84163">
        <w:rPr>
          <w:rFonts w:ascii="Calibri" w:hAnsi="Calibri" w:cs="Calibri"/>
          <w:sz w:val="22"/>
          <w:szCs w:val="22"/>
        </w:rPr>
        <w:t>Chair – Todd Inman</w:t>
      </w:r>
    </w:p>
    <w:p w14:paraId="3DF597B8" w14:textId="2DE06E57" w:rsidR="00B7342E" w:rsidRPr="00A84163" w:rsidRDefault="00C9793F" w:rsidP="00C61521">
      <w:pPr>
        <w:pStyle w:val="ListParagraph"/>
        <w:numPr>
          <w:ilvl w:val="0"/>
          <w:numId w:val="16"/>
        </w:numPr>
        <w:rPr>
          <w:rFonts w:ascii="Calibri" w:hAnsi="Calibri" w:cs="Calibri"/>
          <w:sz w:val="22"/>
          <w:szCs w:val="22"/>
        </w:rPr>
      </w:pPr>
      <w:r w:rsidRPr="00A84163">
        <w:rPr>
          <w:rFonts w:ascii="Calibri" w:hAnsi="Calibri" w:cs="Calibri"/>
          <w:sz w:val="22"/>
          <w:szCs w:val="22"/>
        </w:rPr>
        <w:t>The Ad Hoc committee is creating a</w:t>
      </w:r>
      <w:r w:rsidR="00C61521" w:rsidRPr="00A84163">
        <w:rPr>
          <w:rFonts w:ascii="Calibri" w:hAnsi="Calibri" w:cs="Calibri"/>
          <w:sz w:val="22"/>
          <w:szCs w:val="22"/>
        </w:rPr>
        <w:t>n operational</w:t>
      </w:r>
      <w:r w:rsidRPr="00A84163">
        <w:rPr>
          <w:rFonts w:ascii="Calibri" w:hAnsi="Calibri" w:cs="Calibri"/>
          <w:sz w:val="22"/>
          <w:szCs w:val="22"/>
        </w:rPr>
        <w:t xml:space="preserve"> survey to</w:t>
      </w:r>
      <w:r w:rsidR="00C61521" w:rsidRPr="00A84163">
        <w:rPr>
          <w:rFonts w:ascii="Calibri" w:hAnsi="Calibri" w:cs="Calibri"/>
          <w:sz w:val="22"/>
          <w:szCs w:val="22"/>
        </w:rPr>
        <w:t xml:space="preserve"> compare Staff Senate and Staff Council groups across UNC System. Will also develop a survey to pinpoint shares issues across the campuses. </w:t>
      </w:r>
    </w:p>
    <w:p w14:paraId="02BE32A7" w14:textId="4FEB3243" w:rsidR="004E55F4" w:rsidRPr="00A84163" w:rsidRDefault="00C9793F" w:rsidP="004E55F4">
      <w:pPr>
        <w:pStyle w:val="ListParagraph"/>
        <w:numPr>
          <w:ilvl w:val="0"/>
          <w:numId w:val="16"/>
        </w:numPr>
        <w:rPr>
          <w:rFonts w:ascii="Calibri" w:hAnsi="Calibri" w:cs="Calibri"/>
          <w:sz w:val="22"/>
          <w:szCs w:val="22"/>
        </w:rPr>
      </w:pPr>
      <w:r w:rsidRPr="00A84163">
        <w:rPr>
          <w:rFonts w:ascii="Calibri" w:hAnsi="Calibri" w:cs="Calibri"/>
          <w:sz w:val="22"/>
          <w:szCs w:val="22"/>
        </w:rPr>
        <w:t>Todd will speak at the BOT meeting on Friday April 23</w:t>
      </w:r>
      <w:r w:rsidRPr="00A84163">
        <w:rPr>
          <w:rFonts w:ascii="Calibri" w:hAnsi="Calibri" w:cs="Calibri"/>
          <w:sz w:val="22"/>
          <w:szCs w:val="22"/>
          <w:vertAlign w:val="superscript"/>
        </w:rPr>
        <w:t>rd</w:t>
      </w:r>
      <w:r w:rsidRPr="00A84163">
        <w:rPr>
          <w:rFonts w:ascii="Calibri" w:hAnsi="Calibri" w:cs="Calibri"/>
          <w:sz w:val="22"/>
          <w:szCs w:val="22"/>
        </w:rPr>
        <w:t>. The Executive Committee suggested topics however, if you have any ideas feel free to email Todd at inmant@ecu.edu.</w:t>
      </w:r>
    </w:p>
    <w:p w14:paraId="738F5E3B" w14:textId="6B1A969F" w:rsidR="00876254" w:rsidRPr="00A84163" w:rsidRDefault="00005054" w:rsidP="00D757FF">
      <w:pPr>
        <w:rPr>
          <w:rFonts w:ascii="Calibri" w:hAnsi="Calibri" w:cs="Calibri"/>
          <w:sz w:val="22"/>
          <w:szCs w:val="22"/>
        </w:rPr>
      </w:pPr>
      <w:r w:rsidRPr="00A84163">
        <w:rPr>
          <w:rFonts w:ascii="Calibri" w:hAnsi="Calibri" w:cs="Calibri"/>
          <w:sz w:val="22"/>
          <w:szCs w:val="22"/>
        </w:rPr>
        <w:t>Chair Elect –</w:t>
      </w:r>
      <w:r w:rsidR="00D757FF" w:rsidRPr="00A84163">
        <w:rPr>
          <w:rFonts w:ascii="Calibri" w:hAnsi="Calibri" w:cs="Calibri"/>
          <w:sz w:val="22"/>
          <w:szCs w:val="22"/>
        </w:rPr>
        <w:t xml:space="preserve"> </w:t>
      </w:r>
      <w:r w:rsidR="00233019" w:rsidRPr="00A84163">
        <w:rPr>
          <w:rFonts w:ascii="Calibri" w:hAnsi="Calibri" w:cs="Calibri"/>
          <w:sz w:val="22"/>
          <w:szCs w:val="22"/>
        </w:rPr>
        <w:t>Hector Molina</w:t>
      </w:r>
    </w:p>
    <w:p w14:paraId="761135DD" w14:textId="3DCDB3A4" w:rsidR="00F1410D" w:rsidRPr="00A84163" w:rsidRDefault="00C9793F" w:rsidP="00F1410D">
      <w:pPr>
        <w:pStyle w:val="ListParagraph"/>
        <w:numPr>
          <w:ilvl w:val="0"/>
          <w:numId w:val="13"/>
        </w:numPr>
        <w:rPr>
          <w:rFonts w:ascii="Calibri" w:hAnsi="Calibri" w:cs="Calibri"/>
          <w:sz w:val="22"/>
          <w:szCs w:val="22"/>
        </w:rPr>
      </w:pPr>
      <w:r w:rsidRPr="00A84163">
        <w:rPr>
          <w:rFonts w:ascii="Calibri" w:hAnsi="Calibri" w:cs="Calibri"/>
          <w:sz w:val="22"/>
          <w:szCs w:val="22"/>
        </w:rPr>
        <w:t>The Dowdy Student Store will close for one week and will reopen on April 26 as a Barnes and Nobles store.</w:t>
      </w:r>
    </w:p>
    <w:p w14:paraId="17716E20" w14:textId="127A29D4" w:rsidR="00C9793F" w:rsidRPr="00A84163" w:rsidRDefault="00C9793F" w:rsidP="00F1410D">
      <w:pPr>
        <w:pStyle w:val="ListParagraph"/>
        <w:numPr>
          <w:ilvl w:val="0"/>
          <w:numId w:val="13"/>
        </w:numPr>
        <w:rPr>
          <w:rFonts w:ascii="Calibri" w:hAnsi="Calibri" w:cs="Calibri"/>
          <w:sz w:val="22"/>
          <w:szCs w:val="22"/>
        </w:rPr>
      </w:pPr>
      <w:r w:rsidRPr="00A84163">
        <w:rPr>
          <w:rFonts w:ascii="Calibri" w:hAnsi="Calibri" w:cs="Calibri"/>
          <w:sz w:val="22"/>
          <w:szCs w:val="22"/>
        </w:rPr>
        <w:t xml:space="preserve">The subgroups of the Fiscal Sustainability Committee submitted their reports and will meet as a group to review those reports. </w:t>
      </w:r>
    </w:p>
    <w:p w14:paraId="1C8AAD56" w14:textId="08589E40" w:rsidR="008841CC" w:rsidRPr="00A84163" w:rsidRDefault="00A31BA4" w:rsidP="008841CC">
      <w:pPr>
        <w:rPr>
          <w:rFonts w:ascii="Calibri" w:hAnsi="Calibri" w:cs="Calibri"/>
          <w:sz w:val="22"/>
          <w:szCs w:val="22"/>
        </w:rPr>
      </w:pPr>
      <w:r w:rsidRPr="00A84163">
        <w:rPr>
          <w:rFonts w:ascii="Calibri" w:hAnsi="Calibri" w:cs="Calibri"/>
          <w:sz w:val="22"/>
          <w:szCs w:val="22"/>
        </w:rPr>
        <w:t>0</w:t>
      </w:r>
      <w:r w:rsidR="008841CC" w:rsidRPr="00A84163">
        <w:rPr>
          <w:rFonts w:ascii="Calibri" w:hAnsi="Calibri" w:cs="Calibri"/>
          <w:sz w:val="22"/>
          <w:szCs w:val="22"/>
        </w:rPr>
        <w:t>Vice Chair – Aisha Powell</w:t>
      </w:r>
    </w:p>
    <w:p w14:paraId="573D9EF9" w14:textId="77777777" w:rsidR="005F3EEA" w:rsidRPr="00A84163" w:rsidRDefault="005F3EEA" w:rsidP="00525728">
      <w:pPr>
        <w:pStyle w:val="ListParagraph"/>
        <w:numPr>
          <w:ilvl w:val="0"/>
          <w:numId w:val="13"/>
        </w:numPr>
        <w:rPr>
          <w:rFonts w:ascii="Calibri" w:hAnsi="Calibri" w:cs="Calibri"/>
          <w:sz w:val="22"/>
          <w:szCs w:val="22"/>
        </w:rPr>
      </w:pPr>
      <w:r w:rsidRPr="00A84163">
        <w:rPr>
          <w:rFonts w:ascii="Calibri" w:hAnsi="Calibri" w:cs="Calibri"/>
          <w:sz w:val="22"/>
          <w:szCs w:val="22"/>
        </w:rPr>
        <w:t>The Renaming Standards Writing Group, which circulated a survey seeking feedback on a set of proposed standards to be applied to renaming decisions. After speaking with Chancellor and his cabinet, Dr. Locklear informed us there were over 800 responses and this will share more with the BOT members during their April meeting. Once completed, the Ad Hoc remaining meeting will be moving forward with examining the names all the remaining names on campus.  We will keep everyone posted on further developments with the proposed standards.</w:t>
      </w:r>
    </w:p>
    <w:p w14:paraId="47A7BA80" w14:textId="77777777" w:rsidR="005F3EEA" w:rsidRPr="00A84163" w:rsidRDefault="005F3EEA" w:rsidP="005F3EEA">
      <w:pPr>
        <w:pStyle w:val="ListParagraph"/>
        <w:numPr>
          <w:ilvl w:val="0"/>
          <w:numId w:val="13"/>
        </w:numPr>
        <w:rPr>
          <w:rFonts w:ascii="Calibri" w:hAnsi="Calibri" w:cs="Calibri"/>
          <w:sz w:val="22"/>
          <w:szCs w:val="22"/>
        </w:rPr>
      </w:pPr>
      <w:r w:rsidRPr="00A84163">
        <w:rPr>
          <w:rFonts w:ascii="Calibri" w:hAnsi="Calibri" w:cs="Calibri"/>
          <w:sz w:val="22"/>
          <w:szCs w:val="22"/>
        </w:rPr>
        <w:t>Just a reminder, the Racial Equity Task Force Recommendation process started in September 2020 with the survey (which ECU had the 3rd highest response out of all institutions, October Virtual townhalls and, November Taskforce workshop followed by the Presentation of recommendation in December. Now we are waiting to hear back from President Hans and the BOG Chair Ramsey.</w:t>
      </w:r>
    </w:p>
    <w:p w14:paraId="6593D9CD" w14:textId="19AAC72D" w:rsidR="005F3EEA" w:rsidRPr="00A84163" w:rsidRDefault="005F3EEA" w:rsidP="005F3EEA">
      <w:pPr>
        <w:pStyle w:val="ListParagraph"/>
        <w:numPr>
          <w:ilvl w:val="0"/>
          <w:numId w:val="13"/>
        </w:numPr>
        <w:rPr>
          <w:rFonts w:ascii="Calibri" w:hAnsi="Calibri" w:cs="Calibri"/>
          <w:sz w:val="22"/>
          <w:szCs w:val="22"/>
        </w:rPr>
      </w:pPr>
      <w:r w:rsidRPr="00A84163">
        <w:rPr>
          <w:rFonts w:ascii="Calibri" w:hAnsi="Calibri" w:cs="Calibri"/>
          <w:sz w:val="22"/>
          <w:szCs w:val="22"/>
        </w:rPr>
        <w:t>Garrett Killian, who is the Chair of Staff Assembly, part of the racial task force committee, and ECU staff emailed a statement to the President on behalf of Staff Assembly. During the UNC Staff Assembly, we discuss each institution's follow-up with both with a letter. The diversity committee will be presenting the letter drafted and based on approval will contact Faculty Senate, SGA, and OED, and other groups on campus if they would like to sign on as well.</w:t>
      </w:r>
    </w:p>
    <w:p w14:paraId="3F986AC2" w14:textId="253461AC" w:rsidR="00E80193" w:rsidRPr="00A84163" w:rsidRDefault="00E80193" w:rsidP="005F3EEA">
      <w:pPr>
        <w:rPr>
          <w:rFonts w:ascii="Calibri" w:hAnsi="Calibri" w:cs="Calibri"/>
          <w:sz w:val="22"/>
          <w:szCs w:val="22"/>
        </w:rPr>
      </w:pPr>
      <w:r w:rsidRPr="00A84163">
        <w:rPr>
          <w:rFonts w:ascii="Calibri" w:hAnsi="Calibri" w:cs="Calibri"/>
          <w:sz w:val="22"/>
          <w:szCs w:val="22"/>
        </w:rPr>
        <w:lastRenderedPageBreak/>
        <w:t>Treasurer- Lisa Ormond</w:t>
      </w:r>
    </w:p>
    <w:p w14:paraId="5719E791" w14:textId="6350AA56" w:rsidR="000A487B" w:rsidRPr="00A84163" w:rsidRDefault="007F2B5C" w:rsidP="000A487B">
      <w:pPr>
        <w:pStyle w:val="ListParagraph"/>
        <w:numPr>
          <w:ilvl w:val="0"/>
          <w:numId w:val="7"/>
        </w:numPr>
        <w:rPr>
          <w:rFonts w:ascii="Calibri" w:hAnsi="Calibri" w:cs="Calibri"/>
          <w:sz w:val="22"/>
          <w:szCs w:val="22"/>
        </w:rPr>
      </w:pPr>
      <w:r w:rsidRPr="00A84163">
        <w:rPr>
          <w:rFonts w:ascii="Calibri" w:hAnsi="Calibri" w:cs="Calibri"/>
          <w:sz w:val="22"/>
          <w:szCs w:val="22"/>
        </w:rPr>
        <w:t xml:space="preserve">There </w:t>
      </w:r>
      <w:r w:rsidR="00D65BF5" w:rsidRPr="00A84163">
        <w:rPr>
          <w:rFonts w:ascii="Calibri" w:hAnsi="Calibri" w:cs="Calibri"/>
          <w:sz w:val="22"/>
          <w:szCs w:val="22"/>
        </w:rPr>
        <w:t>were no changes to the Treasurer’s report. If you have any questions about the report that was sent, please email Lisa at ormondl@ecu.edu</w:t>
      </w:r>
    </w:p>
    <w:p w14:paraId="61CF02B5" w14:textId="4D2F4EAC" w:rsidR="00872094" w:rsidRPr="00A84163" w:rsidRDefault="00EC652D" w:rsidP="00241174">
      <w:pPr>
        <w:rPr>
          <w:rFonts w:ascii="Calibri" w:hAnsi="Calibri" w:cs="Calibri"/>
          <w:sz w:val="22"/>
          <w:szCs w:val="22"/>
        </w:rPr>
      </w:pPr>
      <w:r w:rsidRPr="00A84163">
        <w:rPr>
          <w:rFonts w:ascii="Calibri" w:hAnsi="Calibri" w:cs="Calibri"/>
          <w:sz w:val="22"/>
          <w:szCs w:val="22"/>
        </w:rPr>
        <w:t>Secretary –</w:t>
      </w:r>
      <w:r w:rsidR="00233019" w:rsidRPr="00A84163">
        <w:rPr>
          <w:rFonts w:ascii="Calibri" w:hAnsi="Calibri" w:cs="Calibri"/>
          <w:sz w:val="22"/>
          <w:szCs w:val="22"/>
        </w:rPr>
        <w:t>Kristin Wooten</w:t>
      </w:r>
    </w:p>
    <w:p w14:paraId="2AE9F847" w14:textId="42C1AFE8" w:rsidR="00EE7E18" w:rsidRPr="00A84163" w:rsidRDefault="00CF01D6" w:rsidP="00EE7E18">
      <w:pPr>
        <w:pStyle w:val="ListParagraph"/>
        <w:numPr>
          <w:ilvl w:val="0"/>
          <w:numId w:val="6"/>
        </w:numPr>
        <w:rPr>
          <w:rFonts w:ascii="Calibri" w:hAnsi="Calibri" w:cs="Calibri"/>
          <w:sz w:val="22"/>
          <w:szCs w:val="22"/>
        </w:rPr>
      </w:pPr>
      <w:r w:rsidRPr="00A84163">
        <w:rPr>
          <w:rFonts w:ascii="Calibri" w:hAnsi="Calibri" w:cs="Calibri"/>
          <w:sz w:val="22"/>
          <w:szCs w:val="22"/>
        </w:rPr>
        <w:t>No comments.</w:t>
      </w:r>
      <w:r w:rsidR="00FD440A" w:rsidRPr="00A84163">
        <w:rPr>
          <w:rFonts w:ascii="Calibri" w:hAnsi="Calibri" w:cs="Calibri"/>
          <w:sz w:val="22"/>
          <w:szCs w:val="22"/>
        </w:rPr>
        <w:t xml:space="preserve"> </w:t>
      </w:r>
    </w:p>
    <w:p w14:paraId="2BD1BE5F" w14:textId="6E215030" w:rsidR="00B335CB" w:rsidRPr="00A84163" w:rsidRDefault="00E80193" w:rsidP="00E80193">
      <w:pPr>
        <w:rPr>
          <w:rFonts w:ascii="Calibri" w:hAnsi="Calibri" w:cs="Calibri"/>
          <w:sz w:val="22"/>
          <w:szCs w:val="22"/>
        </w:rPr>
      </w:pPr>
      <w:r w:rsidRPr="00A84163">
        <w:rPr>
          <w:rFonts w:ascii="Calibri" w:hAnsi="Calibri" w:cs="Calibri"/>
          <w:sz w:val="22"/>
          <w:szCs w:val="22"/>
        </w:rPr>
        <w:t>Parliamentarian - Darius Alexander</w:t>
      </w:r>
    </w:p>
    <w:p w14:paraId="60E0DAF1" w14:textId="74D3A5F0" w:rsidR="0056152B" w:rsidRPr="00A84163" w:rsidRDefault="0006212B" w:rsidP="0084603F">
      <w:pPr>
        <w:pStyle w:val="ListParagraph"/>
        <w:numPr>
          <w:ilvl w:val="0"/>
          <w:numId w:val="14"/>
        </w:numPr>
        <w:rPr>
          <w:rFonts w:ascii="Calibri" w:eastAsia="Times New Roman" w:hAnsi="Calibri" w:cs="Calibri"/>
          <w:sz w:val="22"/>
          <w:szCs w:val="22"/>
        </w:rPr>
      </w:pPr>
      <w:r w:rsidRPr="00A84163">
        <w:rPr>
          <w:rFonts w:ascii="Calibri" w:hAnsi="Calibri" w:cs="Calibri"/>
          <w:sz w:val="22"/>
          <w:szCs w:val="22"/>
        </w:rPr>
        <w:t>No comments.</w:t>
      </w:r>
    </w:p>
    <w:p w14:paraId="32DE0197" w14:textId="77777777" w:rsidR="0084603F" w:rsidRPr="00A84163" w:rsidRDefault="0084603F" w:rsidP="0084603F">
      <w:pPr>
        <w:rPr>
          <w:rFonts w:ascii="Calibri" w:eastAsia="Times New Roman" w:hAnsi="Calibri" w:cs="Calibri"/>
          <w:sz w:val="22"/>
          <w:szCs w:val="22"/>
        </w:rPr>
      </w:pPr>
    </w:p>
    <w:p w14:paraId="3A411B2D" w14:textId="0969788D" w:rsidR="006115EB" w:rsidRPr="00A84163" w:rsidRDefault="006E58B7" w:rsidP="006115EB">
      <w:pPr>
        <w:rPr>
          <w:rFonts w:ascii="Calibri" w:eastAsia="Times New Roman" w:hAnsi="Calibri" w:cs="Calibri"/>
          <w:b/>
          <w:bCs/>
          <w:sz w:val="22"/>
          <w:szCs w:val="22"/>
        </w:rPr>
      </w:pPr>
      <w:r w:rsidRPr="00A84163">
        <w:rPr>
          <w:rFonts w:ascii="Calibri" w:hAnsi="Calibri" w:cs="Calibri"/>
          <w:b/>
          <w:bCs/>
          <w:sz w:val="22"/>
          <w:szCs w:val="22"/>
        </w:rPr>
        <w:t xml:space="preserve">Committee </w:t>
      </w:r>
      <w:r w:rsidR="00802818" w:rsidRPr="00A84163">
        <w:rPr>
          <w:rFonts w:ascii="Calibri" w:hAnsi="Calibri" w:cs="Calibri"/>
          <w:b/>
          <w:bCs/>
          <w:sz w:val="22"/>
          <w:szCs w:val="22"/>
        </w:rPr>
        <w:t>Reports</w:t>
      </w:r>
    </w:p>
    <w:p w14:paraId="4284176D" w14:textId="38BEA5AB" w:rsidR="00C9793F" w:rsidRPr="00A84163" w:rsidRDefault="00C9793F" w:rsidP="0006212B">
      <w:pPr>
        <w:pStyle w:val="ListParagraph"/>
        <w:numPr>
          <w:ilvl w:val="0"/>
          <w:numId w:val="11"/>
        </w:numPr>
        <w:rPr>
          <w:rFonts w:asciiTheme="majorHAnsi" w:eastAsia="Times New Roman" w:hAnsiTheme="majorHAnsi" w:cstheme="majorHAnsi"/>
          <w:b/>
          <w:bCs/>
          <w:sz w:val="22"/>
          <w:szCs w:val="22"/>
        </w:rPr>
      </w:pPr>
      <w:r w:rsidRPr="00A84163">
        <w:rPr>
          <w:rFonts w:asciiTheme="majorHAnsi" w:eastAsia="Times New Roman" w:hAnsiTheme="majorHAnsi" w:cstheme="majorHAnsi"/>
          <w:sz w:val="22"/>
          <w:szCs w:val="22"/>
          <w:u w:val="single"/>
        </w:rPr>
        <w:t>Bylaws (</w:t>
      </w:r>
      <w:r w:rsidRPr="00A84163">
        <w:rPr>
          <w:rFonts w:asciiTheme="majorHAnsi" w:eastAsia="Times New Roman" w:hAnsiTheme="majorHAnsi" w:cstheme="majorHAnsi"/>
          <w:i/>
          <w:iCs/>
          <w:sz w:val="22"/>
          <w:szCs w:val="22"/>
          <w:u w:val="single"/>
        </w:rPr>
        <w:t>Susan Thomas</w:t>
      </w:r>
      <w:r w:rsidRPr="00A84163">
        <w:rPr>
          <w:rFonts w:asciiTheme="majorHAnsi" w:eastAsia="Times New Roman" w:hAnsiTheme="majorHAnsi" w:cstheme="majorHAnsi"/>
          <w:sz w:val="22"/>
          <w:szCs w:val="22"/>
          <w:u w:val="single"/>
        </w:rPr>
        <w:t>)</w:t>
      </w:r>
      <w:r w:rsidRPr="00A84163">
        <w:rPr>
          <w:rFonts w:asciiTheme="majorHAnsi" w:eastAsia="Times New Roman" w:hAnsiTheme="majorHAnsi" w:cstheme="majorHAnsi"/>
          <w:sz w:val="22"/>
          <w:szCs w:val="22"/>
        </w:rPr>
        <w:t xml:space="preserve">- added the </w:t>
      </w:r>
      <w:r w:rsidR="0006212B" w:rsidRPr="00A84163">
        <w:rPr>
          <w:rFonts w:asciiTheme="majorHAnsi" w:eastAsia="Times New Roman" w:hAnsiTheme="majorHAnsi" w:cstheme="majorHAnsi"/>
          <w:sz w:val="22"/>
          <w:szCs w:val="22"/>
        </w:rPr>
        <w:t>approved</w:t>
      </w:r>
      <w:r w:rsidRPr="00A84163">
        <w:rPr>
          <w:rFonts w:asciiTheme="majorHAnsi" w:eastAsia="Times New Roman" w:hAnsiTheme="majorHAnsi" w:cstheme="majorHAnsi"/>
          <w:sz w:val="22"/>
          <w:szCs w:val="22"/>
        </w:rPr>
        <w:t xml:space="preserve"> amendment to the bylaws and updated the table of contents to make it more user friendly. The committee within the next two weeks to review for errors and will upload to the website once completed.</w:t>
      </w:r>
    </w:p>
    <w:p w14:paraId="368C95F0" w14:textId="6CC4795C" w:rsidR="0006212B" w:rsidRPr="00A84163" w:rsidRDefault="0006212B" w:rsidP="0006212B">
      <w:pPr>
        <w:pStyle w:val="ListParagraph"/>
        <w:numPr>
          <w:ilvl w:val="0"/>
          <w:numId w:val="11"/>
        </w:numPr>
        <w:rPr>
          <w:rFonts w:asciiTheme="majorHAnsi" w:eastAsia="Times New Roman" w:hAnsiTheme="majorHAnsi" w:cstheme="majorHAnsi"/>
          <w:b/>
          <w:bCs/>
          <w:sz w:val="22"/>
          <w:szCs w:val="22"/>
        </w:rPr>
      </w:pPr>
      <w:r w:rsidRPr="00A84163">
        <w:rPr>
          <w:rFonts w:asciiTheme="majorHAnsi" w:eastAsia="Times New Roman" w:hAnsiTheme="majorHAnsi" w:cstheme="majorHAnsi"/>
          <w:sz w:val="22"/>
          <w:szCs w:val="22"/>
          <w:u w:val="single"/>
        </w:rPr>
        <w:t>Membership (</w:t>
      </w:r>
      <w:r w:rsidRPr="00A84163">
        <w:rPr>
          <w:rFonts w:asciiTheme="majorHAnsi" w:eastAsia="Times New Roman" w:hAnsiTheme="majorHAnsi" w:cstheme="majorHAnsi"/>
          <w:i/>
          <w:iCs/>
          <w:sz w:val="22"/>
          <w:szCs w:val="22"/>
          <w:u w:val="single"/>
        </w:rPr>
        <w:t>Robin Mayo</w:t>
      </w:r>
      <w:r w:rsidRPr="00A84163">
        <w:rPr>
          <w:rFonts w:asciiTheme="majorHAnsi" w:eastAsia="Times New Roman" w:hAnsiTheme="majorHAnsi" w:cstheme="majorHAnsi"/>
          <w:sz w:val="22"/>
          <w:szCs w:val="22"/>
          <w:u w:val="single"/>
        </w:rPr>
        <w:t>)</w:t>
      </w:r>
      <w:r w:rsidRPr="00A84163">
        <w:rPr>
          <w:rFonts w:asciiTheme="majorHAnsi" w:eastAsia="Times New Roman" w:hAnsiTheme="majorHAnsi" w:cstheme="majorHAnsi"/>
          <w:sz w:val="22"/>
          <w:szCs w:val="22"/>
        </w:rPr>
        <w:t>- the election process is complete, and the committee will finalize the roster and send out after their May meeting. The committee will send official emails to all new senators/alternates. New officers will be voted on at the May meeting.</w:t>
      </w:r>
    </w:p>
    <w:p w14:paraId="27A159A2" w14:textId="77777777" w:rsidR="00FB05FB" w:rsidRPr="00A84163" w:rsidRDefault="00FB05FB" w:rsidP="00FB05FB">
      <w:pPr>
        <w:pStyle w:val="ListParagraph"/>
        <w:numPr>
          <w:ilvl w:val="0"/>
          <w:numId w:val="11"/>
        </w:numPr>
        <w:rPr>
          <w:rStyle w:val="Hyperlink"/>
          <w:rFonts w:asciiTheme="majorHAnsi" w:eastAsia="Times New Roman" w:hAnsiTheme="majorHAnsi" w:cstheme="majorHAnsi"/>
          <w:b/>
          <w:bCs/>
          <w:color w:val="auto"/>
          <w:sz w:val="22"/>
          <w:szCs w:val="22"/>
        </w:rPr>
      </w:pPr>
      <w:r w:rsidRPr="00A84163">
        <w:rPr>
          <w:rFonts w:asciiTheme="majorHAnsi" w:eastAsia="Times New Roman" w:hAnsiTheme="majorHAnsi" w:cstheme="majorHAnsi"/>
          <w:sz w:val="22"/>
          <w:szCs w:val="22"/>
          <w:u w:val="single"/>
        </w:rPr>
        <w:t>Communication &amp; Marketing (</w:t>
      </w:r>
      <w:r w:rsidRPr="00A84163">
        <w:rPr>
          <w:rFonts w:asciiTheme="majorHAnsi" w:eastAsia="Times New Roman" w:hAnsiTheme="majorHAnsi" w:cstheme="majorHAnsi"/>
          <w:i/>
          <w:iCs/>
          <w:sz w:val="22"/>
          <w:szCs w:val="22"/>
          <w:u w:val="single"/>
        </w:rPr>
        <w:t>Andrew Grace</w:t>
      </w:r>
      <w:r w:rsidRPr="00A84163">
        <w:rPr>
          <w:rFonts w:asciiTheme="majorHAnsi" w:eastAsia="Times New Roman" w:hAnsiTheme="majorHAnsi" w:cstheme="majorHAnsi"/>
          <w:sz w:val="22"/>
          <w:szCs w:val="22"/>
          <w:u w:val="single"/>
        </w:rPr>
        <w:t>)</w:t>
      </w:r>
      <w:r w:rsidRPr="00A84163">
        <w:rPr>
          <w:rFonts w:asciiTheme="majorHAnsi" w:eastAsia="Times New Roman" w:hAnsiTheme="majorHAnsi" w:cstheme="majorHAnsi"/>
          <w:sz w:val="22"/>
          <w:szCs w:val="22"/>
        </w:rPr>
        <w:t xml:space="preserve">- shared the Staff Senate video which will also be shared on our social media platform. Will also ensure upcoming events are posted on our website and social media pages. Promotional requests can be submitted using the following link </w:t>
      </w:r>
      <w:hyperlink r:id="rId7" w:history="1">
        <w:r w:rsidRPr="00A84163">
          <w:rPr>
            <w:rStyle w:val="Hyperlink"/>
            <w:rFonts w:asciiTheme="majorHAnsi" w:eastAsia="Times New Roman" w:hAnsiTheme="majorHAnsi" w:cstheme="majorHAnsi"/>
            <w:sz w:val="22"/>
            <w:szCs w:val="22"/>
          </w:rPr>
          <w:t>https://ecu.az1.qualtrics.com/jfe/form/SV_b8gACvW5G90Bpk1</w:t>
        </w:r>
      </w:hyperlink>
    </w:p>
    <w:p w14:paraId="4870BA21" w14:textId="7857767A" w:rsidR="00FB05FB" w:rsidRPr="00A84163" w:rsidRDefault="00FB05FB" w:rsidP="00FB05FB">
      <w:pPr>
        <w:pStyle w:val="ListParagraph"/>
        <w:numPr>
          <w:ilvl w:val="0"/>
          <w:numId w:val="11"/>
        </w:numPr>
        <w:rPr>
          <w:rFonts w:asciiTheme="majorHAnsi" w:eastAsia="Times New Roman" w:hAnsiTheme="majorHAnsi" w:cstheme="majorHAnsi"/>
          <w:sz w:val="22"/>
          <w:szCs w:val="22"/>
        </w:rPr>
      </w:pPr>
      <w:r w:rsidRPr="00A84163">
        <w:rPr>
          <w:rFonts w:asciiTheme="majorHAnsi" w:eastAsia="Times New Roman" w:hAnsiTheme="majorHAnsi" w:cstheme="majorHAnsi"/>
          <w:sz w:val="22"/>
          <w:szCs w:val="22"/>
          <w:u w:val="single"/>
        </w:rPr>
        <w:t>Rewards &amp; Recognition (</w:t>
      </w:r>
      <w:r w:rsidRPr="00A84163">
        <w:rPr>
          <w:rFonts w:asciiTheme="majorHAnsi" w:eastAsia="Times New Roman" w:hAnsiTheme="majorHAnsi" w:cstheme="majorHAnsi"/>
          <w:i/>
          <w:iCs/>
          <w:sz w:val="22"/>
          <w:szCs w:val="22"/>
          <w:u w:val="single"/>
        </w:rPr>
        <w:t>Alex Dennis</w:t>
      </w:r>
      <w:r w:rsidRPr="00A84163">
        <w:rPr>
          <w:rFonts w:asciiTheme="majorHAnsi" w:eastAsia="Times New Roman" w:hAnsiTheme="majorHAnsi" w:cstheme="majorHAnsi"/>
          <w:sz w:val="22"/>
          <w:szCs w:val="22"/>
          <w:u w:val="single"/>
        </w:rPr>
        <w:t>)</w:t>
      </w:r>
      <w:r w:rsidRPr="00A84163">
        <w:rPr>
          <w:rFonts w:asciiTheme="majorHAnsi" w:eastAsia="Times New Roman" w:hAnsiTheme="majorHAnsi" w:cstheme="majorHAnsi"/>
          <w:sz w:val="22"/>
          <w:szCs w:val="22"/>
        </w:rPr>
        <w:t xml:space="preserve">- Staff Appreciation Week is coming up, more information can be found here: </w:t>
      </w:r>
      <w:hyperlink r:id="rId8" w:history="1">
        <w:r w:rsidRPr="00A84163">
          <w:rPr>
            <w:rStyle w:val="Hyperlink"/>
            <w:rFonts w:asciiTheme="majorHAnsi" w:eastAsia="Times New Roman" w:hAnsiTheme="majorHAnsi" w:cstheme="majorHAnsi"/>
            <w:sz w:val="22"/>
            <w:szCs w:val="22"/>
          </w:rPr>
          <w:t>https://staffsenate.ecu.edu/2021-staff-appreciation-week/</w:t>
        </w:r>
      </w:hyperlink>
      <w:r w:rsidRPr="00A84163">
        <w:rPr>
          <w:rFonts w:asciiTheme="majorHAnsi" w:eastAsia="Times New Roman" w:hAnsiTheme="majorHAnsi" w:cstheme="majorHAnsi"/>
          <w:sz w:val="22"/>
          <w:szCs w:val="22"/>
        </w:rPr>
        <w:t>. If you are able, please participate in these events. We want to ensure all staff are recognized and appreciated.</w:t>
      </w:r>
    </w:p>
    <w:p w14:paraId="4E692506" w14:textId="77C441C5" w:rsidR="00FB05FB" w:rsidRPr="00A84163" w:rsidRDefault="00FB05FB" w:rsidP="00FB05FB">
      <w:pPr>
        <w:pStyle w:val="ListParagraph"/>
        <w:numPr>
          <w:ilvl w:val="0"/>
          <w:numId w:val="11"/>
        </w:numPr>
        <w:rPr>
          <w:rFonts w:asciiTheme="majorHAnsi" w:eastAsia="Times New Roman" w:hAnsiTheme="majorHAnsi" w:cstheme="majorHAnsi"/>
          <w:b/>
          <w:bCs/>
          <w:sz w:val="22"/>
          <w:szCs w:val="22"/>
        </w:rPr>
      </w:pPr>
      <w:r w:rsidRPr="00A84163">
        <w:rPr>
          <w:rFonts w:asciiTheme="majorHAnsi" w:eastAsia="Times New Roman" w:hAnsiTheme="majorHAnsi" w:cstheme="majorHAnsi"/>
          <w:sz w:val="22"/>
          <w:szCs w:val="22"/>
          <w:u w:val="single"/>
        </w:rPr>
        <w:t>Human Resources Committee (</w:t>
      </w:r>
      <w:r w:rsidRPr="00A84163">
        <w:rPr>
          <w:rFonts w:asciiTheme="majorHAnsi" w:eastAsia="Times New Roman" w:hAnsiTheme="majorHAnsi" w:cstheme="majorHAnsi"/>
          <w:i/>
          <w:iCs/>
          <w:sz w:val="22"/>
          <w:szCs w:val="22"/>
          <w:u w:val="single"/>
        </w:rPr>
        <w:t>Emily Waters</w:t>
      </w:r>
      <w:r w:rsidRPr="00A84163">
        <w:rPr>
          <w:rFonts w:asciiTheme="majorHAnsi" w:eastAsia="Times New Roman" w:hAnsiTheme="majorHAnsi" w:cstheme="majorHAnsi"/>
          <w:sz w:val="22"/>
          <w:szCs w:val="22"/>
          <w:u w:val="single"/>
        </w:rPr>
        <w:t>)</w:t>
      </w:r>
      <w:r w:rsidRPr="00A84163">
        <w:rPr>
          <w:rFonts w:asciiTheme="majorHAnsi" w:eastAsia="Times New Roman" w:hAnsiTheme="majorHAnsi" w:cstheme="majorHAnsi"/>
          <w:sz w:val="22"/>
          <w:szCs w:val="22"/>
        </w:rPr>
        <w:t>- recognized the 7 nominees for Staff Emeritus. These nominees were also recognized at the Chancellor’s Horizon Award and will receive their plaques in the mail.</w:t>
      </w:r>
    </w:p>
    <w:p w14:paraId="3F1C1BCD" w14:textId="73E67747" w:rsidR="00FB05FB" w:rsidRPr="00A84163" w:rsidRDefault="00FB05FB" w:rsidP="00FB05FB">
      <w:pPr>
        <w:pStyle w:val="ListParagraph"/>
        <w:numPr>
          <w:ilvl w:val="0"/>
          <w:numId w:val="11"/>
        </w:numPr>
        <w:rPr>
          <w:rFonts w:asciiTheme="majorHAnsi" w:eastAsia="Times New Roman" w:hAnsiTheme="majorHAnsi" w:cstheme="majorHAnsi"/>
          <w:sz w:val="22"/>
          <w:szCs w:val="22"/>
        </w:rPr>
      </w:pPr>
      <w:r w:rsidRPr="00A84163">
        <w:rPr>
          <w:rFonts w:asciiTheme="majorHAnsi" w:eastAsia="Times New Roman" w:hAnsiTheme="majorHAnsi" w:cstheme="majorHAnsi"/>
          <w:sz w:val="22"/>
          <w:szCs w:val="22"/>
          <w:u w:val="single"/>
        </w:rPr>
        <w:t>Leadership &amp; Professional Development (Patrick Mitchell)</w:t>
      </w:r>
      <w:r w:rsidRPr="00A84163">
        <w:rPr>
          <w:rFonts w:asciiTheme="majorHAnsi" w:eastAsia="Times New Roman" w:hAnsiTheme="majorHAnsi" w:cstheme="majorHAnsi"/>
          <w:sz w:val="22"/>
          <w:szCs w:val="22"/>
        </w:rPr>
        <w:t>- the B.A.L.L. event was a success with 197 participants and over 100 who viewed the recording. The feedback was very positive with just a few constructive criticisms. We also had participants from other organizations which was great!</w:t>
      </w:r>
    </w:p>
    <w:p w14:paraId="2E0B0C16" w14:textId="6E80E103" w:rsidR="002C3F11" w:rsidRPr="00A84163" w:rsidRDefault="002C3F11" w:rsidP="002C3F11">
      <w:pPr>
        <w:pStyle w:val="ListParagraph"/>
        <w:numPr>
          <w:ilvl w:val="0"/>
          <w:numId w:val="11"/>
        </w:numPr>
        <w:rPr>
          <w:rFonts w:asciiTheme="majorHAnsi" w:eastAsia="Times New Roman" w:hAnsiTheme="majorHAnsi" w:cstheme="majorHAnsi"/>
          <w:b/>
          <w:bCs/>
          <w:sz w:val="22"/>
          <w:szCs w:val="22"/>
        </w:rPr>
      </w:pPr>
      <w:r w:rsidRPr="00A84163">
        <w:rPr>
          <w:rFonts w:asciiTheme="majorHAnsi" w:eastAsia="Times New Roman" w:hAnsiTheme="majorHAnsi" w:cstheme="majorHAnsi"/>
          <w:sz w:val="22"/>
          <w:szCs w:val="22"/>
          <w:u w:val="single"/>
        </w:rPr>
        <w:t>Scholarship (</w:t>
      </w:r>
      <w:r w:rsidRPr="00A84163">
        <w:rPr>
          <w:rFonts w:asciiTheme="majorHAnsi" w:eastAsia="Times New Roman" w:hAnsiTheme="majorHAnsi" w:cstheme="majorHAnsi"/>
          <w:i/>
          <w:iCs/>
          <w:sz w:val="22"/>
          <w:szCs w:val="22"/>
          <w:u w:val="single"/>
        </w:rPr>
        <w:t>Amy Eason</w:t>
      </w:r>
      <w:r w:rsidRPr="00A84163">
        <w:rPr>
          <w:rFonts w:asciiTheme="majorHAnsi" w:eastAsia="Times New Roman" w:hAnsiTheme="majorHAnsi" w:cstheme="majorHAnsi"/>
          <w:sz w:val="22"/>
          <w:szCs w:val="22"/>
          <w:u w:val="single"/>
        </w:rPr>
        <w:t>)</w:t>
      </w:r>
      <w:r w:rsidRPr="00A84163">
        <w:rPr>
          <w:rFonts w:asciiTheme="majorHAnsi" w:eastAsia="Times New Roman" w:hAnsiTheme="majorHAnsi" w:cstheme="majorHAnsi"/>
          <w:sz w:val="22"/>
          <w:szCs w:val="22"/>
        </w:rPr>
        <w:t xml:space="preserve">- </w:t>
      </w:r>
      <w:r w:rsidR="00FB05FB" w:rsidRPr="00A84163">
        <w:rPr>
          <w:rFonts w:asciiTheme="majorHAnsi" w:eastAsia="Times New Roman" w:hAnsiTheme="majorHAnsi" w:cstheme="majorHAnsi"/>
          <w:sz w:val="22"/>
          <w:szCs w:val="22"/>
        </w:rPr>
        <w:t xml:space="preserve">working on a percentage night a Jersey Mikes </w:t>
      </w:r>
      <w:r w:rsidR="00A84163" w:rsidRPr="00A84163">
        <w:rPr>
          <w:rFonts w:asciiTheme="majorHAnsi" w:eastAsia="Times New Roman" w:hAnsiTheme="majorHAnsi" w:cstheme="majorHAnsi"/>
          <w:sz w:val="22"/>
          <w:szCs w:val="22"/>
        </w:rPr>
        <w:t>and</w:t>
      </w:r>
      <w:r w:rsidR="00FB05FB" w:rsidRPr="00A84163">
        <w:rPr>
          <w:rFonts w:asciiTheme="majorHAnsi" w:eastAsia="Times New Roman" w:hAnsiTheme="majorHAnsi" w:cstheme="majorHAnsi"/>
          <w:sz w:val="22"/>
          <w:szCs w:val="22"/>
        </w:rPr>
        <w:t xml:space="preserve"> working with Aramark to work baseball concessions for next year’s scholarships.</w:t>
      </w:r>
    </w:p>
    <w:p w14:paraId="3DA1D1F4" w14:textId="367FAE81" w:rsidR="00B7116B" w:rsidRPr="00A84163" w:rsidRDefault="00870EB8" w:rsidP="00870EB8">
      <w:pPr>
        <w:pStyle w:val="ListParagraph"/>
        <w:numPr>
          <w:ilvl w:val="0"/>
          <w:numId w:val="11"/>
        </w:numPr>
        <w:rPr>
          <w:rFonts w:asciiTheme="majorHAnsi" w:eastAsia="Times New Roman" w:hAnsiTheme="majorHAnsi" w:cstheme="majorHAnsi"/>
          <w:b/>
          <w:bCs/>
          <w:sz w:val="22"/>
          <w:szCs w:val="22"/>
        </w:rPr>
      </w:pPr>
      <w:r w:rsidRPr="00A84163">
        <w:rPr>
          <w:rFonts w:asciiTheme="majorHAnsi" w:eastAsia="Times New Roman" w:hAnsiTheme="majorHAnsi" w:cstheme="majorHAnsi"/>
          <w:sz w:val="22"/>
          <w:szCs w:val="22"/>
          <w:u w:val="single"/>
        </w:rPr>
        <w:t>Diversity Committee (</w:t>
      </w:r>
      <w:r w:rsidRPr="00A84163">
        <w:rPr>
          <w:rFonts w:asciiTheme="majorHAnsi" w:eastAsia="Times New Roman" w:hAnsiTheme="majorHAnsi" w:cstheme="majorHAnsi"/>
          <w:i/>
          <w:iCs/>
          <w:sz w:val="22"/>
          <w:szCs w:val="22"/>
          <w:u w:val="single"/>
        </w:rPr>
        <w:t>Lajuana Carter</w:t>
      </w:r>
      <w:r w:rsidRPr="00A84163">
        <w:rPr>
          <w:rFonts w:asciiTheme="majorHAnsi" w:eastAsia="Times New Roman" w:hAnsiTheme="majorHAnsi" w:cstheme="majorHAnsi"/>
          <w:sz w:val="22"/>
          <w:szCs w:val="22"/>
          <w:u w:val="single"/>
        </w:rPr>
        <w:t>)</w:t>
      </w:r>
      <w:r w:rsidRPr="00A84163">
        <w:rPr>
          <w:rFonts w:asciiTheme="majorHAnsi" w:eastAsia="Times New Roman" w:hAnsiTheme="majorHAnsi" w:cstheme="majorHAnsi"/>
          <w:sz w:val="22"/>
          <w:szCs w:val="22"/>
        </w:rPr>
        <w:t xml:space="preserve">- </w:t>
      </w:r>
      <w:r w:rsidR="00DE2AB7" w:rsidRPr="00A84163">
        <w:rPr>
          <w:rFonts w:asciiTheme="majorHAnsi" w:eastAsia="Times New Roman" w:hAnsiTheme="majorHAnsi" w:cstheme="majorHAnsi"/>
          <w:sz w:val="22"/>
          <w:szCs w:val="22"/>
        </w:rPr>
        <w:t>Staff voted in favor of the Racial Equity Task Force Statement. The April roundtable is next Thursday</w:t>
      </w:r>
      <w:r w:rsidR="00517B8E" w:rsidRPr="00A84163">
        <w:rPr>
          <w:rFonts w:asciiTheme="majorHAnsi" w:eastAsia="Times New Roman" w:hAnsiTheme="majorHAnsi" w:cstheme="majorHAnsi"/>
          <w:sz w:val="22"/>
          <w:szCs w:val="22"/>
        </w:rPr>
        <w:t>,</w:t>
      </w:r>
      <w:r w:rsidR="00DE2AB7" w:rsidRPr="00A84163">
        <w:rPr>
          <w:rFonts w:asciiTheme="majorHAnsi" w:eastAsia="Times New Roman" w:hAnsiTheme="majorHAnsi" w:cstheme="majorHAnsi"/>
          <w:sz w:val="22"/>
          <w:szCs w:val="22"/>
        </w:rPr>
        <w:t xml:space="preserve"> and the link was sent via Announce.</w:t>
      </w:r>
    </w:p>
    <w:p w14:paraId="5A8A40F9" w14:textId="77777777" w:rsidR="00B7116B" w:rsidRPr="00A84163" w:rsidRDefault="00B7116B" w:rsidP="00B7116B">
      <w:pPr>
        <w:rPr>
          <w:rFonts w:asciiTheme="majorHAnsi" w:eastAsia="Times New Roman" w:hAnsiTheme="majorHAnsi" w:cstheme="majorHAnsi"/>
          <w:b/>
          <w:bCs/>
          <w:sz w:val="22"/>
          <w:szCs w:val="22"/>
        </w:rPr>
      </w:pPr>
      <w:r w:rsidRPr="00A84163">
        <w:rPr>
          <w:rFonts w:asciiTheme="majorHAnsi" w:eastAsia="Times New Roman" w:hAnsiTheme="majorHAnsi" w:cstheme="majorHAnsi"/>
          <w:b/>
          <w:bCs/>
          <w:sz w:val="22"/>
          <w:szCs w:val="22"/>
        </w:rPr>
        <w:t>Open Discussion</w:t>
      </w:r>
    </w:p>
    <w:p w14:paraId="22BFF3B6" w14:textId="6CF8B4BF" w:rsidR="00870EB8" w:rsidRPr="00A84163" w:rsidRDefault="00B7116B" w:rsidP="00517B8E">
      <w:pPr>
        <w:pStyle w:val="ListParagraph"/>
        <w:numPr>
          <w:ilvl w:val="0"/>
          <w:numId w:val="20"/>
        </w:numPr>
        <w:rPr>
          <w:rFonts w:asciiTheme="majorHAnsi" w:eastAsia="Times New Roman" w:hAnsiTheme="majorHAnsi" w:cstheme="majorHAnsi"/>
          <w:b/>
          <w:bCs/>
          <w:sz w:val="22"/>
          <w:szCs w:val="22"/>
        </w:rPr>
      </w:pPr>
      <w:r w:rsidRPr="00A84163">
        <w:rPr>
          <w:rFonts w:asciiTheme="majorHAnsi" w:eastAsia="Times New Roman" w:hAnsiTheme="majorHAnsi" w:cstheme="majorHAnsi"/>
          <w:sz w:val="22"/>
          <w:szCs w:val="22"/>
        </w:rPr>
        <w:t>Parking and Transportation is implementing a new license plate recognition system</w:t>
      </w:r>
      <w:r w:rsidR="00517B8E" w:rsidRPr="00A84163">
        <w:rPr>
          <w:rFonts w:asciiTheme="majorHAnsi" w:eastAsia="Times New Roman" w:hAnsiTheme="majorHAnsi" w:cstheme="majorHAnsi"/>
          <w:sz w:val="22"/>
          <w:szCs w:val="22"/>
        </w:rPr>
        <w:t xml:space="preserve"> instead of using parking stickers. Joshua Puckett would like the opportunity the present this new software to the senate body prior to full campus implementation.</w:t>
      </w:r>
      <w:r w:rsidR="00D65DF9" w:rsidRPr="00A84163">
        <w:rPr>
          <w:rFonts w:asciiTheme="majorHAnsi" w:eastAsia="Times New Roman" w:hAnsiTheme="majorHAnsi" w:cstheme="majorHAnsi"/>
          <w:sz w:val="22"/>
          <w:szCs w:val="22"/>
        </w:rPr>
        <w:t xml:space="preserve"> </w:t>
      </w:r>
    </w:p>
    <w:p w14:paraId="366623FD" w14:textId="7C44EE7C" w:rsidR="006115EB" w:rsidRPr="00A84163" w:rsidRDefault="006115EB" w:rsidP="006115EB">
      <w:pPr>
        <w:rPr>
          <w:rFonts w:asciiTheme="majorHAnsi" w:eastAsia="Times New Roman" w:hAnsiTheme="majorHAnsi" w:cstheme="majorHAnsi"/>
          <w:b/>
          <w:bCs/>
          <w:sz w:val="22"/>
          <w:szCs w:val="22"/>
        </w:rPr>
      </w:pPr>
    </w:p>
    <w:p w14:paraId="3EE5BCD2" w14:textId="728A836E" w:rsidR="006115EB" w:rsidRPr="00A84163" w:rsidRDefault="006115EB" w:rsidP="006115EB">
      <w:pPr>
        <w:rPr>
          <w:rFonts w:asciiTheme="majorHAnsi" w:eastAsia="Times New Roman" w:hAnsiTheme="majorHAnsi" w:cstheme="majorHAnsi"/>
          <w:b/>
          <w:bCs/>
          <w:sz w:val="22"/>
          <w:szCs w:val="22"/>
        </w:rPr>
      </w:pPr>
      <w:r w:rsidRPr="00A84163">
        <w:rPr>
          <w:rFonts w:asciiTheme="majorHAnsi" w:eastAsia="Times New Roman" w:hAnsiTheme="majorHAnsi" w:cstheme="majorHAnsi"/>
          <w:b/>
          <w:bCs/>
          <w:sz w:val="22"/>
          <w:szCs w:val="22"/>
        </w:rPr>
        <w:t xml:space="preserve">Announcements:  Next Meeting – </w:t>
      </w:r>
      <w:r w:rsidR="00802818" w:rsidRPr="00A84163">
        <w:rPr>
          <w:rFonts w:asciiTheme="majorHAnsi" w:eastAsia="Times New Roman" w:hAnsiTheme="majorHAnsi" w:cstheme="majorHAnsi"/>
          <w:b/>
          <w:bCs/>
          <w:sz w:val="22"/>
          <w:szCs w:val="22"/>
        </w:rPr>
        <w:t>May 13</w:t>
      </w:r>
      <w:r w:rsidR="00476D97" w:rsidRPr="00A84163">
        <w:rPr>
          <w:rFonts w:asciiTheme="majorHAnsi" w:eastAsia="Times New Roman" w:hAnsiTheme="majorHAnsi" w:cstheme="majorHAnsi"/>
          <w:b/>
          <w:bCs/>
          <w:sz w:val="22"/>
          <w:szCs w:val="22"/>
        </w:rPr>
        <w:t>, 2021 3pm-5pm</w:t>
      </w:r>
      <w:r w:rsidRPr="00A84163">
        <w:rPr>
          <w:rFonts w:asciiTheme="majorHAnsi" w:eastAsia="Times New Roman" w:hAnsiTheme="majorHAnsi" w:cstheme="majorHAnsi"/>
          <w:b/>
          <w:bCs/>
          <w:sz w:val="22"/>
          <w:szCs w:val="22"/>
        </w:rPr>
        <w:t xml:space="preserve"> </w:t>
      </w:r>
      <w:r w:rsidR="00233019" w:rsidRPr="00A84163">
        <w:rPr>
          <w:rFonts w:asciiTheme="majorHAnsi" w:eastAsia="Times New Roman" w:hAnsiTheme="majorHAnsi" w:cstheme="majorHAnsi"/>
          <w:b/>
          <w:bCs/>
          <w:sz w:val="22"/>
          <w:szCs w:val="22"/>
        </w:rPr>
        <w:t>via Microsoft Teams</w:t>
      </w:r>
    </w:p>
    <w:p w14:paraId="589F1303" w14:textId="69A9453C" w:rsidR="00DE6D33" w:rsidRPr="00A84163" w:rsidRDefault="00DE6D33" w:rsidP="006115EB">
      <w:pPr>
        <w:rPr>
          <w:rFonts w:asciiTheme="majorHAnsi" w:eastAsia="Times New Roman" w:hAnsiTheme="majorHAnsi" w:cstheme="majorHAnsi"/>
          <w:b/>
          <w:bCs/>
          <w:sz w:val="22"/>
          <w:szCs w:val="22"/>
        </w:rPr>
      </w:pPr>
    </w:p>
    <w:p w14:paraId="33755401" w14:textId="7C373458" w:rsidR="00233019" w:rsidRPr="00192C68" w:rsidRDefault="00233019" w:rsidP="00233019">
      <w:pPr>
        <w:rPr>
          <w:rFonts w:ascii="Calibri" w:eastAsiaTheme="minorHAnsi" w:hAnsi="Calibri" w:cs="Calibri"/>
          <w:sz w:val="22"/>
          <w:szCs w:val="22"/>
        </w:rPr>
      </w:pPr>
      <w:r w:rsidRPr="00A84163">
        <w:rPr>
          <w:rFonts w:asciiTheme="majorHAnsi" w:eastAsia="Times New Roman" w:hAnsiTheme="majorHAnsi" w:cstheme="majorHAnsi"/>
          <w:b/>
          <w:bCs/>
          <w:sz w:val="22"/>
          <w:szCs w:val="22"/>
        </w:rPr>
        <w:t>Meeting Link</w:t>
      </w:r>
      <w:r w:rsidR="00CF01D6" w:rsidRPr="00A84163">
        <w:rPr>
          <w:rFonts w:asciiTheme="majorHAnsi" w:eastAsia="Times New Roman" w:hAnsiTheme="majorHAnsi" w:cstheme="majorHAnsi"/>
          <w:b/>
          <w:bCs/>
          <w:sz w:val="22"/>
          <w:szCs w:val="22"/>
        </w:rPr>
        <w:t xml:space="preserve">: </w:t>
      </w:r>
      <w:hyperlink r:id="rId9" w:history="1">
        <w:r w:rsidR="00192C68" w:rsidRPr="00A84163">
          <w:rPr>
            <w:rStyle w:val="Hyperlink"/>
            <w:rFonts w:ascii="Calibri" w:hAnsi="Calibri" w:cs="Calibri"/>
          </w:rPr>
          <w:t>https://web.microsoftstream.com/video/de47f14d-d242-4216-97c2-c69e79bf19db</w:t>
        </w:r>
      </w:hyperlink>
      <w:r w:rsidR="00192C68">
        <w:rPr>
          <w:rFonts w:ascii="Calibri" w:hAnsi="Calibri" w:cs="Calibri"/>
        </w:rPr>
        <w:t xml:space="preserve"> </w:t>
      </w:r>
    </w:p>
    <w:sectPr w:rsidR="00233019" w:rsidRPr="00192C68"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7E0"/>
    <w:multiLevelType w:val="hybridMultilevel"/>
    <w:tmpl w:val="6586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F43"/>
    <w:multiLevelType w:val="hybridMultilevel"/>
    <w:tmpl w:val="0BC4A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69D"/>
    <w:multiLevelType w:val="hybridMultilevel"/>
    <w:tmpl w:val="7F509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40348"/>
    <w:multiLevelType w:val="hybridMultilevel"/>
    <w:tmpl w:val="32D20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65FAA"/>
    <w:multiLevelType w:val="hybridMultilevel"/>
    <w:tmpl w:val="A4D8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573DC"/>
    <w:multiLevelType w:val="hybridMultilevel"/>
    <w:tmpl w:val="1756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E044C"/>
    <w:multiLevelType w:val="hybridMultilevel"/>
    <w:tmpl w:val="EE32B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A4160"/>
    <w:multiLevelType w:val="hybridMultilevel"/>
    <w:tmpl w:val="A7F6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2589A"/>
    <w:multiLevelType w:val="hybridMultilevel"/>
    <w:tmpl w:val="89C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45057"/>
    <w:multiLevelType w:val="hybridMultilevel"/>
    <w:tmpl w:val="D4F20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31EEC"/>
    <w:multiLevelType w:val="hybridMultilevel"/>
    <w:tmpl w:val="D3CA7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41716"/>
    <w:multiLevelType w:val="hybridMultilevel"/>
    <w:tmpl w:val="40DC9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C0177"/>
    <w:multiLevelType w:val="hybridMultilevel"/>
    <w:tmpl w:val="1BAE50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A5467"/>
    <w:multiLevelType w:val="hybridMultilevel"/>
    <w:tmpl w:val="54A6F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55428"/>
    <w:multiLevelType w:val="hybridMultilevel"/>
    <w:tmpl w:val="4D588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021CC"/>
    <w:multiLevelType w:val="hybridMultilevel"/>
    <w:tmpl w:val="6998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55FE7"/>
    <w:multiLevelType w:val="hybridMultilevel"/>
    <w:tmpl w:val="59C8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57D0"/>
    <w:multiLevelType w:val="hybridMultilevel"/>
    <w:tmpl w:val="205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2593A"/>
    <w:multiLevelType w:val="hybridMultilevel"/>
    <w:tmpl w:val="6F2C81C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4B923E4"/>
    <w:multiLevelType w:val="hybridMultilevel"/>
    <w:tmpl w:val="1AC8D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72455"/>
    <w:multiLevelType w:val="hybridMultilevel"/>
    <w:tmpl w:val="F3324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82C36"/>
    <w:multiLevelType w:val="hybridMultilevel"/>
    <w:tmpl w:val="5A76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15"/>
  </w:num>
  <w:num w:numId="5">
    <w:abstractNumId w:val="9"/>
  </w:num>
  <w:num w:numId="6">
    <w:abstractNumId w:val="16"/>
  </w:num>
  <w:num w:numId="7">
    <w:abstractNumId w:val="5"/>
  </w:num>
  <w:num w:numId="8">
    <w:abstractNumId w:val="10"/>
  </w:num>
  <w:num w:numId="9">
    <w:abstractNumId w:val="14"/>
  </w:num>
  <w:num w:numId="10">
    <w:abstractNumId w:val="17"/>
  </w:num>
  <w:num w:numId="11">
    <w:abstractNumId w:val="21"/>
  </w:num>
  <w:num w:numId="12">
    <w:abstractNumId w:val="18"/>
  </w:num>
  <w:num w:numId="13">
    <w:abstractNumId w:val="12"/>
  </w:num>
  <w:num w:numId="14">
    <w:abstractNumId w:val="1"/>
  </w:num>
  <w:num w:numId="15">
    <w:abstractNumId w:val="6"/>
  </w:num>
  <w:num w:numId="16">
    <w:abstractNumId w:val="2"/>
  </w:num>
  <w:num w:numId="17">
    <w:abstractNumId w:val="4"/>
  </w:num>
  <w:num w:numId="18">
    <w:abstractNumId w:val="0"/>
  </w:num>
  <w:num w:numId="19">
    <w:abstractNumId w:val="13"/>
  </w:num>
  <w:num w:numId="20">
    <w:abstractNumId w:val="19"/>
  </w:num>
  <w:num w:numId="21">
    <w:abstractNumId w:val="20"/>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15F4E"/>
    <w:rsid w:val="00020CDD"/>
    <w:rsid w:val="0002628C"/>
    <w:rsid w:val="000401C2"/>
    <w:rsid w:val="0004518A"/>
    <w:rsid w:val="00045202"/>
    <w:rsid w:val="00057164"/>
    <w:rsid w:val="0006212B"/>
    <w:rsid w:val="00066B57"/>
    <w:rsid w:val="0007093A"/>
    <w:rsid w:val="0008253B"/>
    <w:rsid w:val="00084BDD"/>
    <w:rsid w:val="00092316"/>
    <w:rsid w:val="00094605"/>
    <w:rsid w:val="000A066E"/>
    <w:rsid w:val="000A2787"/>
    <w:rsid w:val="000A487B"/>
    <w:rsid w:val="000B0836"/>
    <w:rsid w:val="000D2AA9"/>
    <w:rsid w:val="000E7ED1"/>
    <w:rsid w:val="000F20B3"/>
    <w:rsid w:val="00102D46"/>
    <w:rsid w:val="00106463"/>
    <w:rsid w:val="00122881"/>
    <w:rsid w:val="00135FC0"/>
    <w:rsid w:val="00142C1F"/>
    <w:rsid w:val="001452C9"/>
    <w:rsid w:val="00146112"/>
    <w:rsid w:val="00157108"/>
    <w:rsid w:val="00161320"/>
    <w:rsid w:val="00166653"/>
    <w:rsid w:val="00173206"/>
    <w:rsid w:val="00186798"/>
    <w:rsid w:val="00192C68"/>
    <w:rsid w:val="00195CE2"/>
    <w:rsid w:val="00195D57"/>
    <w:rsid w:val="00196DA9"/>
    <w:rsid w:val="001A78D9"/>
    <w:rsid w:val="001B7A5F"/>
    <w:rsid w:val="001C009E"/>
    <w:rsid w:val="001D3CCD"/>
    <w:rsid w:val="001D7AD7"/>
    <w:rsid w:val="00200275"/>
    <w:rsid w:val="0020523B"/>
    <w:rsid w:val="0021507E"/>
    <w:rsid w:val="00216302"/>
    <w:rsid w:val="00216FB3"/>
    <w:rsid w:val="00220C41"/>
    <w:rsid w:val="00222DD8"/>
    <w:rsid w:val="00224BAC"/>
    <w:rsid w:val="00233019"/>
    <w:rsid w:val="00233E24"/>
    <w:rsid w:val="00241174"/>
    <w:rsid w:val="00247571"/>
    <w:rsid w:val="002804FA"/>
    <w:rsid w:val="00281DC6"/>
    <w:rsid w:val="002855B9"/>
    <w:rsid w:val="002860B8"/>
    <w:rsid w:val="0029139A"/>
    <w:rsid w:val="00291C66"/>
    <w:rsid w:val="00292DB3"/>
    <w:rsid w:val="002951FE"/>
    <w:rsid w:val="002A4E6D"/>
    <w:rsid w:val="002B5CEA"/>
    <w:rsid w:val="002C2FCC"/>
    <w:rsid w:val="002C3F11"/>
    <w:rsid w:val="002C51B4"/>
    <w:rsid w:val="002C7A1B"/>
    <w:rsid w:val="002D1DB3"/>
    <w:rsid w:val="002D417B"/>
    <w:rsid w:val="002D6B9A"/>
    <w:rsid w:val="002E2391"/>
    <w:rsid w:val="002E380B"/>
    <w:rsid w:val="002E4B84"/>
    <w:rsid w:val="00315E6A"/>
    <w:rsid w:val="0031793E"/>
    <w:rsid w:val="00323C76"/>
    <w:rsid w:val="00331109"/>
    <w:rsid w:val="00331A79"/>
    <w:rsid w:val="00332476"/>
    <w:rsid w:val="00332F75"/>
    <w:rsid w:val="003407DC"/>
    <w:rsid w:val="00353BB1"/>
    <w:rsid w:val="003568F6"/>
    <w:rsid w:val="0036039F"/>
    <w:rsid w:val="003670D4"/>
    <w:rsid w:val="00367E85"/>
    <w:rsid w:val="0037103B"/>
    <w:rsid w:val="00372A4C"/>
    <w:rsid w:val="003734BA"/>
    <w:rsid w:val="0037634D"/>
    <w:rsid w:val="00376589"/>
    <w:rsid w:val="0037718A"/>
    <w:rsid w:val="00377D55"/>
    <w:rsid w:val="0039046C"/>
    <w:rsid w:val="00391564"/>
    <w:rsid w:val="003A2537"/>
    <w:rsid w:val="003A4E71"/>
    <w:rsid w:val="003B15A1"/>
    <w:rsid w:val="003B5040"/>
    <w:rsid w:val="003B5443"/>
    <w:rsid w:val="003B607C"/>
    <w:rsid w:val="003C35C7"/>
    <w:rsid w:val="003C5BC1"/>
    <w:rsid w:val="003C66BB"/>
    <w:rsid w:val="003D09E7"/>
    <w:rsid w:val="003E36EA"/>
    <w:rsid w:val="003E3717"/>
    <w:rsid w:val="003E3A05"/>
    <w:rsid w:val="003E6E33"/>
    <w:rsid w:val="003F034A"/>
    <w:rsid w:val="003F1206"/>
    <w:rsid w:val="003F5B90"/>
    <w:rsid w:val="003F6475"/>
    <w:rsid w:val="0040319A"/>
    <w:rsid w:val="00406D93"/>
    <w:rsid w:val="00423E56"/>
    <w:rsid w:val="00426C58"/>
    <w:rsid w:val="0042776F"/>
    <w:rsid w:val="00430264"/>
    <w:rsid w:val="004375EB"/>
    <w:rsid w:val="004377DE"/>
    <w:rsid w:val="00437935"/>
    <w:rsid w:val="004425FD"/>
    <w:rsid w:val="00443A04"/>
    <w:rsid w:val="00455128"/>
    <w:rsid w:val="00455F73"/>
    <w:rsid w:val="0046273C"/>
    <w:rsid w:val="004746D1"/>
    <w:rsid w:val="00474A0D"/>
    <w:rsid w:val="004761D7"/>
    <w:rsid w:val="00476D97"/>
    <w:rsid w:val="00494543"/>
    <w:rsid w:val="004A270F"/>
    <w:rsid w:val="004A3375"/>
    <w:rsid w:val="004A36B3"/>
    <w:rsid w:val="004A615C"/>
    <w:rsid w:val="004A67D9"/>
    <w:rsid w:val="004B616D"/>
    <w:rsid w:val="004B7C91"/>
    <w:rsid w:val="004C2545"/>
    <w:rsid w:val="004C4606"/>
    <w:rsid w:val="004D6203"/>
    <w:rsid w:val="004E0D14"/>
    <w:rsid w:val="004E55F4"/>
    <w:rsid w:val="004F07FF"/>
    <w:rsid w:val="004F29C4"/>
    <w:rsid w:val="004F4D08"/>
    <w:rsid w:val="00513842"/>
    <w:rsid w:val="00517B8E"/>
    <w:rsid w:val="00521688"/>
    <w:rsid w:val="00522F93"/>
    <w:rsid w:val="00525514"/>
    <w:rsid w:val="00525728"/>
    <w:rsid w:val="0053666C"/>
    <w:rsid w:val="00540EE3"/>
    <w:rsid w:val="0054622D"/>
    <w:rsid w:val="0055290A"/>
    <w:rsid w:val="00552C30"/>
    <w:rsid w:val="0056152B"/>
    <w:rsid w:val="0056797C"/>
    <w:rsid w:val="00576AB3"/>
    <w:rsid w:val="00586129"/>
    <w:rsid w:val="00593650"/>
    <w:rsid w:val="00593DE3"/>
    <w:rsid w:val="00596BCF"/>
    <w:rsid w:val="005B5F26"/>
    <w:rsid w:val="005C3411"/>
    <w:rsid w:val="005C6A2D"/>
    <w:rsid w:val="005D0202"/>
    <w:rsid w:val="005D4006"/>
    <w:rsid w:val="005D7C07"/>
    <w:rsid w:val="005E48C5"/>
    <w:rsid w:val="005F010A"/>
    <w:rsid w:val="005F2DD6"/>
    <w:rsid w:val="005F3EEA"/>
    <w:rsid w:val="005F45F9"/>
    <w:rsid w:val="005F5820"/>
    <w:rsid w:val="005F61FC"/>
    <w:rsid w:val="00604E72"/>
    <w:rsid w:val="006115EB"/>
    <w:rsid w:val="00611AFF"/>
    <w:rsid w:val="006154D4"/>
    <w:rsid w:val="00616A80"/>
    <w:rsid w:val="006314E3"/>
    <w:rsid w:val="00633E96"/>
    <w:rsid w:val="0063662B"/>
    <w:rsid w:val="006443E7"/>
    <w:rsid w:val="006512A5"/>
    <w:rsid w:val="00652753"/>
    <w:rsid w:val="00652D2C"/>
    <w:rsid w:val="00654E00"/>
    <w:rsid w:val="00656174"/>
    <w:rsid w:val="00661D26"/>
    <w:rsid w:val="00663EB2"/>
    <w:rsid w:val="00672557"/>
    <w:rsid w:val="0067341C"/>
    <w:rsid w:val="00673A72"/>
    <w:rsid w:val="006818DA"/>
    <w:rsid w:val="006831A6"/>
    <w:rsid w:val="00692E13"/>
    <w:rsid w:val="006947C2"/>
    <w:rsid w:val="006B04EE"/>
    <w:rsid w:val="006B7404"/>
    <w:rsid w:val="006D3494"/>
    <w:rsid w:val="006E46E4"/>
    <w:rsid w:val="006E58B7"/>
    <w:rsid w:val="0070194D"/>
    <w:rsid w:val="00703884"/>
    <w:rsid w:val="0071305E"/>
    <w:rsid w:val="00721316"/>
    <w:rsid w:val="0072425A"/>
    <w:rsid w:val="007252E4"/>
    <w:rsid w:val="0073348F"/>
    <w:rsid w:val="007371A2"/>
    <w:rsid w:val="00737586"/>
    <w:rsid w:val="00744316"/>
    <w:rsid w:val="00760EA0"/>
    <w:rsid w:val="00761311"/>
    <w:rsid w:val="00767C92"/>
    <w:rsid w:val="00776E55"/>
    <w:rsid w:val="00777064"/>
    <w:rsid w:val="00786CE5"/>
    <w:rsid w:val="007953F6"/>
    <w:rsid w:val="007A0C76"/>
    <w:rsid w:val="007A54E2"/>
    <w:rsid w:val="007A639C"/>
    <w:rsid w:val="007B48FD"/>
    <w:rsid w:val="007C1A03"/>
    <w:rsid w:val="007C46B0"/>
    <w:rsid w:val="007C7EE8"/>
    <w:rsid w:val="007E5E62"/>
    <w:rsid w:val="007F0940"/>
    <w:rsid w:val="007F2B5C"/>
    <w:rsid w:val="007F498A"/>
    <w:rsid w:val="00802818"/>
    <w:rsid w:val="00811EB6"/>
    <w:rsid w:val="008121B5"/>
    <w:rsid w:val="0082143B"/>
    <w:rsid w:val="00826DA2"/>
    <w:rsid w:val="0083518E"/>
    <w:rsid w:val="0084096A"/>
    <w:rsid w:val="0084603F"/>
    <w:rsid w:val="00857A20"/>
    <w:rsid w:val="00860B3C"/>
    <w:rsid w:val="00861365"/>
    <w:rsid w:val="00863168"/>
    <w:rsid w:val="00870EB8"/>
    <w:rsid w:val="00872094"/>
    <w:rsid w:val="00876254"/>
    <w:rsid w:val="00877889"/>
    <w:rsid w:val="008841CC"/>
    <w:rsid w:val="00885695"/>
    <w:rsid w:val="008A2F55"/>
    <w:rsid w:val="008C259B"/>
    <w:rsid w:val="008C6373"/>
    <w:rsid w:val="008D2FD8"/>
    <w:rsid w:val="008E037D"/>
    <w:rsid w:val="008E27C1"/>
    <w:rsid w:val="008F536A"/>
    <w:rsid w:val="00905829"/>
    <w:rsid w:val="009060E6"/>
    <w:rsid w:val="0091220E"/>
    <w:rsid w:val="00914579"/>
    <w:rsid w:val="009306F5"/>
    <w:rsid w:val="00934084"/>
    <w:rsid w:val="00934EB5"/>
    <w:rsid w:val="00937AFA"/>
    <w:rsid w:val="00946A8B"/>
    <w:rsid w:val="0095155C"/>
    <w:rsid w:val="0095583E"/>
    <w:rsid w:val="00971144"/>
    <w:rsid w:val="0097230D"/>
    <w:rsid w:val="00974B03"/>
    <w:rsid w:val="0098110F"/>
    <w:rsid w:val="00985CA1"/>
    <w:rsid w:val="009866AC"/>
    <w:rsid w:val="00995C6F"/>
    <w:rsid w:val="009A1389"/>
    <w:rsid w:val="009A21F1"/>
    <w:rsid w:val="009A7EC9"/>
    <w:rsid w:val="009B0E0F"/>
    <w:rsid w:val="009B41BB"/>
    <w:rsid w:val="009C3210"/>
    <w:rsid w:val="009C7467"/>
    <w:rsid w:val="009D4F82"/>
    <w:rsid w:val="009E0867"/>
    <w:rsid w:val="009E3131"/>
    <w:rsid w:val="00A030A7"/>
    <w:rsid w:val="00A04562"/>
    <w:rsid w:val="00A057A9"/>
    <w:rsid w:val="00A07FA6"/>
    <w:rsid w:val="00A10209"/>
    <w:rsid w:val="00A16853"/>
    <w:rsid w:val="00A218B3"/>
    <w:rsid w:val="00A27C8D"/>
    <w:rsid w:val="00A316B4"/>
    <w:rsid w:val="00A31BA4"/>
    <w:rsid w:val="00A43CF6"/>
    <w:rsid w:val="00A54976"/>
    <w:rsid w:val="00A643CD"/>
    <w:rsid w:val="00A67F6B"/>
    <w:rsid w:val="00A84163"/>
    <w:rsid w:val="00A85FC8"/>
    <w:rsid w:val="00A9595B"/>
    <w:rsid w:val="00AA6BF0"/>
    <w:rsid w:val="00AB07AF"/>
    <w:rsid w:val="00AC1DA8"/>
    <w:rsid w:val="00AC730D"/>
    <w:rsid w:val="00AD18AE"/>
    <w:rsid w:val="00AE0FF2"/>
    <w:rsid w:val="00AE54D4"/>
    <w:rsid w:val="00AE7321"/>
    <w:rsid w:val="00B014AA"/>
    <w:rsid w:val="00B01A7D"/>
    <w:rsid w:val="00B02DCA"/>
    <w:rsid w:val="00B04037"/>
    <w:rsid w:val="00B12517"/>
    <w:rsid w:val="00B335CB"/>
    <w:rsid w:val="00B373AE"/>
    <w:rsid w:val="00B46E99"/>
    <w:rsid w:val="00B53761"/>
    <w:rsid w:val="00B53CE7"/>
    <w:rsid w:val="00B63EC9"/>
    <w:rsid w:val="00B7116B"/>
    <w:rsid w:val="00B7206C"/>
    <w:rsid w:val="00B725F6"/>
    <w:rsid w:val="00B73202"/>
    <w:rsid w:val="00B7342E"/>
    <w:rsid w:val="00B83053"/>
    <w:rsid w:val="00B8748A"/>
    <w:rsid w:val="00B919DD"/>
    <w:rsid w:val="00B93658"/>
    <w:rsid w:val="00B97E21"/>
    <w:rsid w:val="00BA6D1D"/>
    <w:rsid w:val="00BB42FC"/>
    <w:rsid w:val="00BC0549"/>
    <w:rsid w:val="00BD32D4"/>
    <w:rsid w:val="00BD3B64"/>
    <w:rsid w:val="00BD616B"/>
    <w:rsid w:val="00BD6838"/>
    <w:rsid w:val="00BE1B8B"/>
    <w:rsid w:val="00BE2BB1"/>
    <w:rsid w:val="00BE3C68"/>
    <w:rsid w:val="00BE6778"/>
    <w:rsid w:val="00BE7D98"/>
    <w:rsid w:val="00BF68BE"/>
    <w:rsid w:val="00BF6A7F"/>
    <w:rsid w:val="00BF7156"/>
    <w:rsid w:val="00C00B09"/>
    <w:rsid w:val="00C05947"/>
    <w:rsid w:val="00C11A17"/>
    <w:rsid w:val="00C1520D"/>
    <w:rsid w:val="00C15D95"/>
    <w:rsid w:val="00C16C25"/>
    <w:rsid w:val="00C24820"/>
    <w:rsid w:val="00C27E15"/>
    <w:rsid w:val="00C37B89"/>
    <w:rsid w:val="00C443CF"/>
    <w:rsid w:val="00C52C7F"/>
    <w:rsid w:val="00C60363"/>
    <w:rsid w:val="00C605BF"/>
    <w:rsid w:val="00C61521"/>
    <w:rsid w:val="00C67580"/>
    <w:rsid w:val="00C76D2D"/>
    <w:rsid w:val="00C83442"/>
    <w:rsid w:val="00C91256"/>
    <w:rsid w:val="00C95EDC"/>
    <w:rsid w:val="00C9793F"/>
    <w:rsid w:val="00CA3A08"/>
    <w:rsid w:val="00CB3983"/>
    <w:rsid w:val="00CC0CD8"/>
    <w:rsid w:val="00CD4147"/>
    <w:rsid w:val="00CD5ABF"/>
    <w:rsid w:val="00CD7353"/>
    <w:rsid w:val="00CF018B"/>
    <w:rsid w:val="00CF01D6"/>
    <w:rsid w:val="00D02C16"/>
    <w:rsid w:val="00D0456A"/>
    <w:rsid w:val="00D137CB"/>
    <w:rsid w:val="00D21C70"/>
    <w:rsid w:val="00D24718"/>
    <w:rsid w:val="00D25EA9"/>
    <w:rsid w:val="00D27761"/>
    <w:rsid w:val="00D27F51"/>
    <w:rsid w:val="00D31046"/>
    <w:rsid w:val="00D44B49"/>
    <w:rsid w:val="00D45ADE"/>
    <w:rsid w:val="00D500D9"/>
    <w:rsid w:val="00D6301F"/>
    <w:rsid w:val="00D65BF5"/>
    <w:rsid w:val="00D65DF9"/>
    <w:rsid w:val="00D66A93"/>
    <w:rsid w:val="00D757FF"/>
    <w:rsid w:val="00D826EC"/>
    <w:rsid w:val="00D83675"/>
    <w:rsid w:val="00D8416D"/>
    <w:rsid w:val="00DA77F4"/>
    <w:rsid w:val="00DB1727"/>
    <w:rsid w:val="00DB1BF0"/>
    <w:rsid w:val="00DB43DB"/>
    <w:rsid w:val="00DB4B70"/>
    <w:rsid w:val="00DC0435"/>
    <w:rsid w:val="00DC5AB3"/>
    <w:rsid w:val="00DC793A"/>
    <w:rsid w:val="00DE0A75"/>
    <w:rsid w:val="00DE2AB7"/>
    <w:rsid w:val="00DE428B"/>
    <w:rsid w:val="00DE542C"/>
    <w:rsid w:val="00DE6D33"/>
    <w:rsid w:val="00E04DC9"/>
    <w:rsid w:val="00E1104D"/>
    <w:rsid w:val="00E21538"/>
    <w:rsid w:val="00E407BD"/>
    <w:rsid w:val="00E44957"/>
    <w:rsid w:val="00E45A72"/>
    <w:rsid w:val="00E57C87"/>
    <w:rsid w:val="00E60EAC"/>
    <w:rsid w:val="00E80193"/>
    <w:rsid w:val="00E81350"/>
    <w:rsid w:val="00E8543E"/>
    <w:rsid w:val="00E927B4"/>
    <w:rsid w:val="00E95F37"/>
    <w:rsid w:val="00EB14DF"/>
    <w:rsid w:val="00EC652D"/>
    <w:rsid w:val="00EE174C"/>
    <w:rsid w:val="00EE7E18"/>
    <w:rsid w:val="00EF051F"/>
    <w:rsid w:val="00EF056A"/>
    <w:rsid w:val="00EF6E82"/>
    <w:rsid w:val="00F05EAB"/>
    <w:rsid w:val="00F07DFC"/>
    <w:rsid w:val="00F1410D"/>
    <w:rsid w:val="00F210A9"/>
    <w:rsid w:val="00F265CF"/>
    <w:rsid w:val="00F27CBB"/>
    <w:rsid w:val="00F3458E"/>
    <w:rsid w:val="00F377BB"/>
    <w:rsid w:val="00F53F8D"/>
    <w:rsid w:val="00F616C4"/>
    <w:rsid w:val="00F64712"/>
    <w:rsid w:val="00F726F9"/>
    <w:rsid w:val="00F811C4"/>
    <w:rsid w:val="00F82335"/>
    <w:rsid w:val="00F917F7"/>
    <w:rsid w:val="00FA4173"/>
    <w:rsid w:val="00FA5135"/>
    <w:rsid w:val="00FB05FB"/>
    <w:rsid w:val="00FC4C7B"/>
    <w:rsid w:val="00FD0BE7"/>
    <w:rsid w:val="00FD440A"/>
    <w:rsid w:val="00FD6D26"/>
    <w:rsid w:val="00FE2C2E"/>
    <w:rsid w:val="00FF0AA8"/>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231233908">
      <w:bodyDiv w:val="1"/>
      <w:marLeft w:val="0"/>
      <w:marRight w:val="0"/>
      <w:marTop w:val="0"/>
      <w:marBottom w:val="0"/>
      <w:divBdr>
        <w:top w:val="none" w:sz="0" w:space="0" w:color="auto"/>
        <w:left w:val="none" w:sz="0" w:space="0" w:color="auto"/>
        <w:bottom w:val="none" w:sz="0" w:space="0" w:color="auto"/>
        <w:right w:val="none" w:sz="0" w:space="0" w:color="auto"/>
      </w:divBdr>
    </w:div>
    <w:div w:id="311182989">
      <w:bodyDiv w:val="1"/>
      <w:marLeft w:val="0"/>
      <w:marRight w:val="0"/>
      <w:marTop w:val="0"/>
      <w:marBottom w:val="0"/>
      <w:divBdr>
        <w:top w:val="none" w:sz="0" w:space="0" w:color="auto"/>
        <w:left w:val="none" w:sz="0" w:space="0" w:color="auto"/>
        <w:bottom w:val="none" w:sz="0" w:space="0" w:color="auto"/>
        <w:right w:val="none" w:sz="0" w:space="0" w:color="auto"/>
      </w:divBdr>
      <w:divsChild>
        <w:div w:id="2146501591">
          <w:marLeft w:val="0"/>
          <w:marRight w:val="0"/>
          <w:marTop w:val="0"/>
          <w:marBottom w:val="0"/>
          <w:divBdr>
            <w:top w:val="none" w:sz="0" w:space="0" w:color="auto"/>
            <w:left w:val="none" w:sz="0" w:space="0" w:color="auto"/>
            <w:bottom w:val="none" w:sz="0" w:space="0" w:color="auto"/>
            <w:right w:val="none" w:sz="0" w:space="0" w:color="auto"/>
          </w:divBdr>
          <w:divsChild>
            <w:div w:id="312955052">
              <w:marLeft w:val="0"/>
              <w:marRight w:val="0"/>
              <w:marTop w:val="0"/>
              <w:marBottom w:val="0"/>
              <w:divBdr>
                <w:top w:val="none" w:sz="0" w:space="0" w:color="auto"/>
                <w:left w:val="none" w:sz="0" w:space="0" w:color="auto"/>
                <w:bottom w:val="none" w:sz="0" w:space="0" w:color="auto"/>
                <w:right w:val="none" w:sz="0" w:space="0" w:color="auto"/>
              </w:divBdr>
            </w:div>
          </w:divsChild>
        </w:div>
        <w:div w:id="701244877">
          <w:marLeft w:val="0"/>
          <w:marRight w:val="0"/>
          <w:marTop w:val="0"/>
          <w:marBottom w:val="0"/>
          <w:divBdr>
            <w:top w:val="none" w:sz="0" w:space="0" w:color="auto"/>
            <w:left w:val="none" w:sz="0" w:space="0" w:color="auto"/>
            <w:bottom w:val="none" w:sz="0" w:space="0" w:color="auto"/>
            <w:right w:val="none" w:sz="0" w:space="0" w:color="auto"/>
          </w:divBdr>
          <w:divsChild>
            <w:div w:id="4023641">
              <w:marLeft w:val="0"/>
              <w:marRight w:val="0"/>
              <w:marTop w:val="0"/>
              <w:marBottom w:val="0"/>
              <w:divBdr>
                <w:top w:val="none" w:sz="0" w:space="0" w:color="auto"/>
                <w:left w:val="none" w:sz="0" w:space="0" w:color="auto"/>
                <w:bottom w:val="none" w:sz="0" w:space="0" w:color="auto"/>
                <w:right w:val="none" w:sz="0" w:space="0" w:color="auto"/>
              </w:divBdr>
            </w:div>
          </w:divsChild>
        </w:div>
        <w:div w:id="225262013">
          <w:marLeft w:val="0"/>
          <w:marRight w:val="0"/>
          <w:marTop w:val="0"/>
          <w:marBottom w:val="0"/>
          <w:divBdr>
            <w:top w:val="none" w:sz="0" w:space="0" w:color="auto"/>
            <w:left w:val="none" w:sz="0" w:space="0" w:color="auto"/>
            <w:bottom w:val="none" w:sz="0" w:space="0" w:color="auto"/>
            <w:right w:val="none" w:sz="0" w:space="0" w:color="auto"/>
          </w:divBdr>
          <w:divsChild>
            <w:div w:id="1041200744">
              <w:marLeft w:val="0"/>
              <w:marRight w:val="0"/>
              <w:marTop w:val="0"/>
              <w:marBottom w:val="0"/>
              <w:divBdr>
                <w:top w:val="none" w:sz="0" w:space="0" w:color="auto"/>
                <w:left w:val="none" w:sz="0" w:space="0" w:color="auto"/>
                <w:bottom w:val="none" w:sz="0" w:space="0" w:color="auto"/>
                <w:right w:val="none" w:sz="0" w:space="0" w:color="auto"/>
              </w:divBdr>
            </w:div>
          </w:divsChild>
        </w:div>
        <w:div w:id="22946116">
          <w:marLeft w:val="0"/>
          <w:marRight w:val="0"/>
          <w:marTop w:val="0"/>
          <w:marBottom w:val="0"/>
          <w:divBdr>
            <w:top w:val="none" w:sz="0" w:space="0" w:color="auto"/>
            <w:left w:val="none" w:sz="0" w:space="0" w:color="auto"/>
            <w:bottom w:val="none" w:sz="0" w:space="0" w:color="auto"/>
            <w:right w:val="none" w:sz="0" w:space="0" w:color="auto"/>
          </w:divBdr>
          <w:divsChild>
            <w:div w:id="233513306">
              <w:marLeft w:val="0"/>
              <w:marRight w:val="0"/>
              <w:marTop w:val="0"/>
              <w:marBottom w:val="0"/>
              <w:divBdr>
                <w:top w:val="none" w:sz="0" w:space="0" w:color="auto"/>
                <w:left w:val="none" w:sz="0" w:space="0" w:color="auto"/>
                <w:bottom w:val="none" w:sz="0" w:space="0" w:color="auto"/>
                <w:right w:val="none" w:sz="0" w:space="0" w:color="auto"/>
              </w:divBdr>
            </w:div>
          </w:divsChild>
        </w:div>
        <w:div w:id="1829470025">
          <w:marLeft w:val="0"/>
          <w:marRight w:val="0"/>
          <w:marTop w:val="0"/>
          <w:marBottom w:val="0"/>
          <w:divBdr>
            <w:top w:val="none" w:sz="0" w:space="0" w:color="auto"/>
            <w:left w:val="none" w:sz="0" w:space="0" w:color="auto"/>
            <w:bottom w:val="none" w:sz="0" w:space="0" w:color="auto"/>
            <w:right w:val="none" w:sz="0" w:space="0" w:color="auto"/>
          </w:divBdr>
          <w:divsChild>
            <w:div w:id="1719285076">
              <w:marLeft w:val="0"/>
              <w:marRight w:val="0"/>
              <w:marTop w:val="0"/>
              <w:marBottom w:val="0"/>
              <w:divBdr>
                <w:top w:val="none" w:sz="0" w:space="0" w:color="auto"/>
                <w:left w:val="none" w:sz="0" w:space="0" w:color="auto"/>
                <w:bottom w:val="none" w:sz="0" w:space="0" w:color="auto"/>
                <w:right w:val="none" w:sz="0" w:space="0" w:color="auto"/>
              </w:divBdr>
            </w:div>
          </w:divsChild>
        </w:div>
        <w:div w:id="862942945">
          <w:marLeft w:val="0"/>
          <w:marRight w:val="0"/>
          <w:marTop w:val="0"/>
          <w:marBottom w:val="0"/>
          <w:divBdr>
            <w:top w:val="none" w:sz="0" w:space="0" w:color="auto"/>
            <w:left w:val="none" w:sz="0" w:space="0" w:color="auto"/>
            <w:bottom w:val="none" w:sz="0" w:space="0" w:color="auto"/>
            <w:right w:val="none" w:sz="0" w:space="0" w:color="auto"/>
          </w:divBdr>
          <w:divsChild>
            <w:div w:id="1346131061">
              <w:marLeft w:val="0"/>
              <w:marRight w:val="0"/>
              <w:marTop w:val="0"/>
              <w:marBottom w:val="0"/>
              <w:divBdr>
                <w:top w:val="none" w:sz="0" w:space="0" w:color="auto"/>
                <w:left w:val="none" w:sz="0" w:space="0" w:color="auto"/>
                <w:bottom w:val="none" w:sz="0" w:space="0" w:color="auto"/>
                <w:right w:val="none" w:sz="0" w:space="0" w:color="auto"/>
              </w:divBdr>
            </w:div>
          </w:divsChild>
        </w:div>
        <w:div w:id="41097699">
          <w:marLeft w:val="0"/>
          <w:marRight w:val="0"/>
          <w:marTop w:val="0"/>
          <w:marBottom w:val="0"/>
          <w:divBdr>
            <w:top w:val="none" w:sz="0" w:space="0" w:color="auto"/>
            <w:left w:val="none" w:sz="0" w:space="0" w:color="auto"/>
            <w:bottom w:val="none" w:sz="0" w:space="0" w:color="auto"/>
            <w:right w:val="none" w:sz="0" w:space="0" w:color="auto"/>
          </w:divBdr>
          <w:divsChild>
            <w:div w:id="1995840911">
              <w:marLeft w:val="0"/>
              <w:marRight w:val="0"/>
              <w:marTop w:val="0"/>
              <w:marBottom w:val="0"/>
              <w:divBdr>
                <w:top w:val="none" w:sz="0" w:space="0" w:color="auto"/>
                <w:left w:val="none" w:sz="0" w:space="0" w:color="auto"/>
                <w:bottom w:val="none" w:sz="0" w:space="0" w:color="auto"/>
                <w:right w:val="none" w:sz="0" w:space="0" w:color="auto"/>
              </w:divBdr>
            </w:div>
          </w:divsChild>
        </w:div>
        <w:div w:id="878131232">
          <w:marLeft w:val="0"/>
          <w:marRight w:val="0"/>
          <w:marTop w:val="0"/>
          <w:marBottom w:val="0"/>
          <w:divBdr>
            <w:top w:val="none" w:sz="0" w:space="0" w:color="auto"/>
            <w:left w:val="none" w:sz="0" w:space="0" w:color="auto"/>
            <w:bottom w:val="none" w:sz="0" w:space="0" w:color="auto"/>
            <w:right w:val="none" w:sz="0" w:space="0" w:color="auto"/>
          </w:divBdr>
          <w:divsChild>
            <w:div w:id="1617905830">
              <w:marLeft w:val="0"/>
              <w:marRight w:val="0"/>
              <w:marTop w:val="0"/>
              <w:marBottom w:val="0"/>
              <w:divBdr>
                <w:top w:val="none" w:sz="0" w:space="0" w:color="auto"/>
                <w:left w:val="none" w:sz="0" w:space="0" w:color="auto"/>
                <w:bottom w:val="none" w:sz="0" w:space="0" w:color="auto"/>
                <w:right w:val="none" w:sz="0" w:space="0" w:color="auto"/>
              </w:divBdr>
            </w:div>
          </w:divsChild>
        </w:div>
        <w:div w:id="825437655">
          <w:marLeft w:val="0"/>
          <w:marRight w:val="0"/>
          <w:marTop w:val="0"/>
          <w:marBottom w:val="0"/>
          <w:divBdr>
            <w:top w:val="none" w:sz="0" w:space="0" w:color="auto"/>
            <w:left w:val="none" w:sz="0" w:space="0" w:color="auto"/>
            <w:bottom w:val="none" w:sz="0" w:space="0" w:color="auto"/>
            <w:right w:val="none" w:sz="0" w:space="0" w:color="auto"/>
          </w:divBdr>
          <w:divsChild>
            <w:div w:id="2003317091">
              <w:marLeft w:val="0"/>
              <w:marRight w:val="0"/>
              <w:marTop w:val="0"/>
              <w:marBottom w:val="0"/>
              <w:divBdr>
                <w:top w:val="none" w:sz="0" w:space="0" w:color="auto"/>
                <w:left w:val="none" w:sz="0" w:space="0" w:color="auto"/>
                <w:bottom w:val="none" w:sz="0" w:space="0" w:color="auto"/>
                <w:right w:val="none" w:sz="0" w:space="0" w:color="auto"/>
              </w:divBdr>
            </w:div>
          </w:divsChild>
        </w:div>
        <w:div w:id="1710489632">
          <w:marLeft w:val="0"/>
          <w:marRight w:val="0"/>
          <w:marTop w:val="0"/>
          <w:marBottom w:val="0"/>
          <w:divBdr>
            <w:top w:val="none" w:sz="0" w:space="0" w:color="auto"/>
            <w:left w:val="none" w:sz="0" w:space="0" w:color="auto"/>
            <w:bottom w:val="none" w:sz="0" w:space="0" w:color="auto"/>
            <w:right w:val="none" w:sz="0" w:space="0" w:color="auto"/>
          </w:divBdr>
          <w:divsChild>
            <w:div w:id="2025470322">
              <w:marLeft w:val="0"/>
              <w:marRight w:val="0"/>
              <w:marTop w:val="0"/>
              <w:marBottom w:val="0"/>
              <w:divBdr>
                <w:top w:val="none" w:sz="0" w:space="0" w:color="auto"/>
                <w:left w:val="none" w:sz="0" w:space="0" w:color="auto"/>
                <w:bottom w:val="none" w:sz="0" w:space="0" w:color="auto"/>
                <w:right w:val="none" w:sz="0" w:space="0" w:color="auto"/>
              </w:divBdr>
            </w:div>
          </w:divsChild>
        </w:div>
        <w:div w:id="914752126">
          <w:marLeft w:val="0"/>
          <w:marRight w:val="0"/>
          <w:marTop w:val="0"/>
          <w:marBottom w:val="0"/>
          <w:divBdr>
            <w:top w:val="none" w:sz="0" w:space="0" w:color="auto"/>
            <w:left w:val="none" w:sz="0" w:space="0" w:color="auto"/>
            <w:bottom w:val="none" w:sz="0" w:space="0" w:color="auto"/>
            <w:right w:val="none" w:sz="0" w:space="0" w:color="auto"/>
          </w:divBdr>
          <w:divsChild>
            <w:div w:id="1500582111">
              <w:marLeft w:val="0"/>
              <w:marRight w:val="0"/>
              <w:marTop w:val="0"/>
              <w:marBottom w:val="0"/>
              <w:divBdr>
                <w:top w:val="none" w:sz="0" w:space="0" w:color="auto"/>
                <w:left w:val="none" w:sz="0" w:space="0" w:color="auto"/>
                <w:bottom w:val="none" w:sz="0" w:space="0" w:color="auto"/>
                <w:right w:val="none" w:sz="0" w:space="0" w:color="auto"/>
              </w:divBdr>
            </w:div>
          </w:divsChild>
        </w:div>
        <w:div w:id="423111614">
          <w:marLeft w:val="0"/>
          <w:marRight w:val="0"/>
          <w:marTop w:val="0"/>
          <w:marBottom w:val="0"/>
          <w:divBdr>
            <w:top w:val="none" w:sz="0" w:space="0" w:color="auto"/>
            <w:left w:val="none" w:sz="0" w:space="0" w:color="auto"/>
            <w:bottom w:val="none" w:sz="0" w:space="0" w:color="auto"/>
            <w:right w:val="none" w:sz="0" w:space="0" w:color="auto"/>
          </w:divBdr>
          <w:divsChild>
            <w:div w:id="3178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837111489">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senate.ecu.edu/2021-staff-appreciation-week/" TargetMode="External"/><Relationship Id="rId3" Type="http://schemas.openxmlformats.org/officeDocument/2006/relationships/styles" Target="styles.xml"/><Relationship Id="rId7" Type="http://schemas.openxmlformats.org/officeDocument/2006/relationships/hyperlink" Target="https://ecu.az1.qualtrics.com/jfe/form/SV_b8gACvW5G90Bp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microsoftstream.com/video/de47f14d-d242-4216-97c2-c69e79bf19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30DF46-5F71-427F-9BF8-19B27AF5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3</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Wooten, Kristin</cp:lastModifiedBy>
  <cp:revision>8</cp:revision>
  <cp:lastPrinted>2019-07-12T16:07:00Z</cp:lastPrinted>
  <dcterms:created xsi:type="dcterms:W3CDTF">2021-04-08T18:45:00Z</dcterms:created>
  <dcterms:modified xsi:type="dcterms:W3CDTF">2021-05-06T14:40:00Z</dcterms:modified>
</cp:coreProperties>
</file>